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9C" w:rsidRPr="00DF7DDF" w:rsidRDefault="00AC4902" w:rsidP="00F223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sectPr w:rsidR="00F2239C" w:rsidRPr="00DF7DDF" w:rsidSect="00DF7DDF">
          <w:pgSz w:w="11906" w:h="16838"/>
          <w:pgMar w:top="284" w:right="284" w:bottom="284" w:left="1701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224BFC51" wp14:editId="581B8751">
            <wp:simplePos x="0" y="0"/>
            <wp:positionH relativeFrom="margin">
              <wp:posOffset>-361950</wp:posOffset>
            </wp:positionH>
            <wp:positionV relativeFrom="page">
              <wp:posOffset>378460</wp:posOffset>
            </wp:positionV>
            <wp:extent cx="6256655" cy="98361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/>
                    <a:srcRect l="12635" t="397" r="2858" b="1616"/>
                    <a:stretch/>
                  </pic:blipFill>
                  <pic:spPr bwMode="auto">
                    <a:xfrm>
                      <a:off x="0" y="0"/>
                      <a:ext cx="6256655" cy="983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7F0" w:rsidRPr="00DF7DDF" w:rsidRDefault="00DE79DA" w:rsidP="00DF7DDF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DE79DA" w:rsidRPr="00DF7DDF" w:rsidRDefault="00F2239C" w:rsidP="00DF7DDF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 w:rsidR="00DE79DA"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Управления </w:t>
      </w:r>
    </w:p>
    <w:p w:rsidR="00F2239C" w:rsidRPr="00DF7DDF" w:rsidRDefault="00F2239C" w:rsidP="00DF7DDF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и дошкольного образования </w:t>
      </w:r>
    </w:p>
    <w:p w:rsidR="00F2239C" w:rsidRPr="00DF7DDF" w:rsidRDefault="00F2239C" w:rsidP="00DF7DDF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Норильска</w:t>
      </w:r>
    </w:p>
    <w:p w:rsidR="00F2239C" w:rsidRPr="00DF7DDF" w:rsidRDefault="00487098" w:rsidP="00DF7DDF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 2022</w:t>
      </w:r>
      <w:r w:rsidR="00F2239C"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280______</w:t>
      </w:r>
    </w:p>
    <w:p w:rsidR="00F2239C" w:rsidRPr="00DF7DDF" w:rsidRDefault="00F2239C" w:rsidP="00F2239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7F0" w:rsidRPr="00DF7DDF" w:rsidRDefault="008F77F0" w:rsidP="008F77F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</w:t>
      </w:r>
    </w:p>
    <w:p w:rsidR="00F2239C" w:rsidRPr="00DF7DDF" w:rsidRDefault="008F77F0" w:rsidP="0088571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организации и проведению независимой оценки качества условий осуществления образовательной деятельности </w:t>
      </w:r>
      <w:r w:rsidR="003C0453"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муниципальных </w:t>
      </w:r>
      <w:r w:rsidR="00885711"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учреждениях, подведомственных Управлению общего и дошкольного образования Администрации города Норильска</w:t>
      </w: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образовательную деятельность на 20</w:t>
      </w:r>
      <w:r w:rsidR="00487098"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22,2023 </w:t>
      </w:r>
      <w:proofErr w:type="spellStart"/>
      <w:r w:rsidR="00487098"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="00487098"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5711" w:rsidRPr="00DF7DDF" w:rsidRDefault="00885711" w:rsidP="0088571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EE" w:rsidRPr="00DF7DDF" w:rsidRDefault="001B5DEE" w:rsidP="001B5DE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совет –</w:t>
      </w:r>
      <w:r w:rsidR="0039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совет по проведению независимой оценки качества условий осуществления образовательной деятельности </w:t>
      </w:r>
      <w:r w:rsidR="0039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бюджетных, автономных дошкольных, общеобразовательных учреждений и учреждений дополнительного образования, подведомственных МУ «Управление общего и дошкольного образования Администрации города Норильска» </w:t>
      </w:r>
    </w:p>
    <w:p w:rsidR="001B5DEE" w:rsidRPr="00DF7DDF" w:rsidRDefault="001B5DEE" w:rsidP="0018049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– муниципальное учреждение «Управление общего и дошкольного образования Администрации города Норильска»</w:t>
      </w:r>
    </w:p>
    <w:p w:rsidR="007F085E" w:rsidRPr="00DF7DDF" w:rsidRDefault="00180492" w:rsidP="0018049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– отдел развития образовательной сети Управления</w:t>
      </w:r>
    </w:p>
    <w:p w:rsidR="00AF3159" w:rsidRPr="00DF7DDF" w:rsidRDefault="00AF3159" w:rsidP="0018049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ПЭО</w:t>
      </w:r>
      <w:r w:rsidR="00427AA3"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планово-экономический отдел муниципального казенного учреждения </w:t>
      </w: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27AA3"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 комплекс учреждений общего и дошкольного образования</w:t>
      </w: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C0453" w:rsidRPr="00DF7DDF" w:rsidRDefault="003C0453" w:rsidP="0018049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9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8226"/>
        <w:gridCol w:w="1984"/>
        <w:gridCol w:w="1985"/>
        <w:gridCol w:w="1984"/>
      </w:tblGrid>
      <w:tr w:rsidR="006A13E2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44A" w:rsidRPr="00DF7DDF" w:rsidRDefault="0093190A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44A" w:rsidRPr="00DF7DDF" w:rsidRDefault="0037344A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44A" w:rsidRPr="00DF7DDF" w:rsidRDefault="0037344A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44A" w:rsidRPr="00DF7DDF" w:rsidRDefault="0037344A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344A" w:rsidRPr="00DF7DDF" w:rsidRDefault="0037344A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6A13E2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85E" w:rsidRPr="00DF7DDF" w:rsidRDefault="007F085E" w:rsidP="001804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85E" w:rsidRPr="00DF7DDF" w:rsidRDefault="00180492" w:rsidP="003C04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затрат</w:t>
            </w:r>
            <w:r w:rsidR="009D4184"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план</w:t>
            </w: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D4184"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финансово-хозяйственной деятельности </w:t>
            </w: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487098"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</w:t>
            </w:r>
            <w:r w:rsidR="009D4184"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для оплаты услуг «Сбор и обобщение информации о качестве условий оказания услуг </w:t>
            </w:r>
            <w:r w:rsidR="00885711"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9D4184"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НОКУ </w:t>
            </w:r>
            <w:r w:rsidR="00EF3916"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D4184"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ОД»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85E" w:rsidRPr="00DF7DDF" w:rsidRDefault="00487098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80492"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190A" w:rsidRPr="00DF7DDF" w:rsidRDefault="001B5DEE" w:rsidP="001B5DEE">
            <w:pPr>
              <w:tabs>
                <w:tab w:val="left" w:pos="1816"/>
              </w:tabs>
              <w:spacing w:after="0" w:line="240" w:lineRule="auto"/>
              <w:ind w:right="-16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7F085E"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ОУ, </w:t>
            </w:r>
          </w:p>
          <w:p w:rsidR="007F085E" w:rsidRPr="00DF7DDF" w:rsidRDefault="007F085E" w:rsidP="001804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ОРОС, ПЭО 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085E" w:rsidRPr="00DF7DDF" w:rsidRDefault="007F085E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ФХД, </w:t>
            </w:r>
          </w:p>
          <w:p w:rsidR="007F085E" w:rsidRPr="00DF7DDF" w:rsidRDefault="007F085E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услуги </w:t>
            </w: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предложений в проект бюджета Управления на 2023 год о выделении средств на оплату работы оператора и других средств, позволяющих организовать и провести независимую оценку качества условий осуществления деятельности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 2022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ОРОС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бюджета Управления на 2023 год</w:t>
            </w: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плановых, внеплановых проверок ОУ на предмет наличия информационного стенда и соответствия информации, размещенной на информационных стендах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15.12.2022 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ОУ, ОРОС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вопроса подготовки к НОКУ ООД в годовой План работы ОУ на 2022-2023 уч. год,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01.09.2022 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tabs>
                <w:tab w:val="left" w:pos="1694"/>
              </w:tabs>
              <w:spacing w:after="0" w:line="240" w:lineRule="auto"/>
              <w:ind w:left="-149" w:right="-2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ОУ</w:t>
            </w: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вопроса подготовки и участия в процедуре НОКУ ООД на совещании руководителями ОУ 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2022, январь 2023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ОРОС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официальных сайтов ОУ на предмет соответствия действующему законодательству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15.12.2022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ОРОС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предложений для разработки технического задания для организации, которая осуществляет функции по сбору, обобщению и анализу информации о качестве условий осуществления образовательной деятельности организаций (далее - оператор)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15.12.2022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ОРОС</w:t>
            </w: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совет</w:t>
            </w:r>
          </w:p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Общественного совета; распоряжение Управления </w:t>
            </w: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организаций, осуществляющих образовательную деятельность, в отношении которых будет проведена НОКУ ООД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15.11.2022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совет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Общественного совета; распоряжение Управления </w:t>
            </w: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оператора, ответственного за сбор и обобщение информации о качестве условий осуществления образовательной деятельности организациями и заключение договора с ОУ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20.01.2023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ind w:left="-149" w:right="-3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ОУ, ОРОС, Общественный </w:t>
            </w:r>
          </w:p>
          <w:p w:rsidR="00DF7DDF" w:rsidRPr="00DF7DDF" w:rsidRDefault="00DF7DDF" w:rsidP="00DF7DDF">
            <w:pPr>
              <w:spacing w:after="0" w:line="240" w:lineRule="auto"/>
              <w:ind w:left="-149" w:right="-3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Общественного совета</w:t>
            </w: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формы анкеты «Выявление и обобщение мнения получателей услуг, оказываемых ОУ»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20.01.2023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ОРОС, Общественный совет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Общественного совета</w:t>
            </w: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распоряжения Управления о предоставлении полномочий по размещению и публикации информации о результатах НОКУ ООД на официальном сайте в сети Интернет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20.01.2023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ОРОС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оператору общедоступной информации о работе организаций, осуществляющих образовательную деятельность, в соответствии с государственной и ведомственной отчетностью (в дополнение к информации, размещенной на сайте)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апрель</w:t>
            </w:r>
          </w:p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ОРОС, </w:t>
            </w:r>
          </w:p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 «Методический центр»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доступа к соответствующей информации Управления, ОУ</w:t>
            </w: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сбору информации о работе ОУ (анкетирование, опрос, учет мнения общественных организаций, попечительских советов, профессиональных сообществ) с использованием, в том числе, IT-технологий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- апрель </w:t>
            </w:r>
          </w:p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spacing w:after="0" w:line="240" w:lineRule="auto"/>
              <w:ind w:right="-16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 Общественный совет, руководители ОУ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базы данных о деятельности ОУ</w:t>
            </w: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анкеты на официальных сайтах ОУ, сайте Управления в сети «Интернет» и обеспечение технической возможности выражения мнений гражданами о качестве условий осуществления образовательной деятельности ОУ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2023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ind w:right="-16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ОУ, МБУ «Методический центр»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полученной информации, подготовка отчета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10.05.2023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отчета о выполненных работах в</w:t>
            </w: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совет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НОКУ ООД (результаты НОКУ ООД) с учетом информации, представленной оператором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после </w:t>
            </w: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получения отчета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Общественный совет 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Общественного совета</w:t>
            </w: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решения Общественного совета:</w:t>
            </w:r>
          </w:p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Управлению для рассмотрения результатов и учета их при выработке мер по совершенствованию деятельности ОУ;</w:t>
            </w:r>
          </w:p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Учредителю для использования при оценке работы руководителей ОУ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после получения отчета 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совет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отчет о результатах</w:t>
            </w: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по согласованию с                                                    руководителем органа местного самоуправления Плана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квартала, следующего за отчетным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ind w:right="-16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информации о результатах НОКУ ООД на официальном сайте для размещения информации о государственных и муниципальных учреждениях в информационно-телекоммуникационной сети «Интернет» (www.bus.gov.ru).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утверждения (внесения изменений, отмены) соответствующих документов, на основе которых формируется НОКУ ООД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НОКУ ООД</w:t>
            </w: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результатах НОКУ ООД на официальных сайтах ОУ, Управления, Администрации города Норильска 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трех дней со дня поступления информации 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ind w:right="-16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«Методический центр», ОРОС, руководители ОУ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сайтах ОУ, Управления, Администрации города Норильска</w:t>
            </w: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в министерство образования Красноярского края о НОКУ ООД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 2023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мин.обр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подведения итогов НОКУ ООД. Церемония награждения ОО, набравших наибольшее количество баллов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Управление, Общественный совет 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 планов мероприятий ОУ по совершенствованию их работы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ind w:right="-16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ОУ, Управление, Общественный совет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DF7DDF" w:rsidRPr="00DF7DDF" w:rsidTr="009079E7">
        <w:tc>
          <w:tcPr>
            <w:tcW w:w="5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информации о результатах НОКУ ООД деятельности ОУ при выработке мер по совершенствованию их работы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DF7D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7DDF" w:rsidRPr="00DF7DDF" w:rsidRDefault="00DF7DDF" w:rsidP="009916A5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</w:tbl>
    <w:p w:rsidR="003A6153" w:rsidRPr="00DF7DDF" w:rsidRDefault="003A6153" w:rsidP="00610BBA">
      <w:pPr>
        <w:rPr>
          <w:rFonts w:ascii="Times New Roman" w:hAnsi="Times New Roman" w:cs="Times New Roman"/>
          <w:sz w:val="24"/>
          <w:szCs w:val="24"/>
        </w:rPr>
        <w:sectPr w:rsidR="003A6153" w:rsidRPr="00DF7DDF" w:rsidSect="00DF7DDF">
          <w:pgSz w:w="16838" w:h="11906" w:orient="landscape"/>
          <w:pgMar w:top="284" w:right="284" w:bottom="284" w:left="1701" w:header="709" w:footer="709" w:gutter="0"/>
          <w:cols w:space="708"/>
          <w:docGrid w:linePitch="360"/>
        </w:sectPr>
      </w:pPr>
    </w:p>
    <w:p w:rsidR="003A6153" w:rsidRPr="00DF7DDF" w:rsidRDefault="00FC213E" w:rsidP="003B0897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FC213E" w:rsidRPr="00DF7DDF" w:rsidRDefault="003A6153" w:rsidP="003B0897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 w:rsidR="00FC213E"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Управления </w:t>
      </w:r>
    </w:p>
    <w:p w:rsidR="003A6153" w:rsidRPr="00DF7DDF" w:rsidRDefault="003A6153" w:rsidP="003B0897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и дошкольного образования </w:t>
      </w:r>
    </w:p>
    <w:p w:rsidR="003A6153" w:rsidRPr="00DF7DDF" w:rsidRDefault="003A6153" w:rsidP="003B0897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Норильска</w:t>
      </w:r>
    </w:p>
    <w:p w:rsidR="00D87E7B" w:rsidRPr="00DF7DDF" w:rsidRDefault="00AF3159" w:rsidP="003B0897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 2022</w:t>
      </w:r>
      <w:r w:rsidR="003A6153"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280______</w:t>
      </w:r>
    </w:p>
    <w:p w:rsidR="000846A5" w:rsidRPr="00DF7DDF" w:rsidRDefault="000846A5" w:rsidP="00FC213E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610BBA" w:rsidRPr="00DF7DDF" w:rsidRDefault="00610BBA" w:rsidP="00610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информации, необходимой для размещения на </w:t>
      </w:r>
    </w:p>
    <w:p w:rsidR="00AF3159" w:rsidRPr="00DF7DDF" w:rsidRDefault="00971039" w:rsidP="00610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информационном стенде </w:t>
      </w:r>
      <w:r w:rsidR="00610BBA" w:rsidRPr="00DF7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</w:p>
    <w:tbl>
      <w:tblPr>
        <w:tblW w:w="197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825"/>
        <w:gridCol w:w="1134"/>
        <w:gridCol w:w="1134"/>
        <w:gridCol w:w="1134"/>
        <w:gridCol w:w="4969"/>
      </w:tblGrid>
      <w:tr w:rsidR="00AF3159" w:rsidRPr="00DF7DDF" w:rsidTr="009916A5">
        <w:trPr>
          <w:gridAfter w:val="1"/>
          <w:wAfter w:w="4969" w:type="dxa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59" w:rsidRPr="00DF7DDF" w:rsidRDefault="00AF3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0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59" w:rsidRPr="00DF7DDF" w:rsidRDefault="00AF3159" w:rsidP="00AF3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Перечень информации об образовательной организации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59" w:rsidRPr="00DF7DDF" w:rsidRDefault="00AF3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Необходимость размещения информации</w:t>
            </w:r>
          </w:p>
        </w:tc>
      </w:tr>
      <w:tr w:rsidR="002444BA" w:rsidRPr="00DF7DDF" w:rsidTr="009916A5">
        <w:trPr>
          <w:gridAfter w:val="1"/>
          <w:wAfter w:w="4969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97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971039" w:rsidP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971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</w:t>
            </w:r>
          </w:p>
          <w:p w:rsidR="0005607A" w:rsidRPr="00DF7DDF" w:rsidRDefault="0005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AF3159" w:rsidRPr="00DF7DDF" w:rsidTr="009916A5">
        <w:trPr>
          <w:gridAfter w:val="1"/>
          <w:wAfter w:w="4969" w:type="dxa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59" w:rsidRPr="00DF7DDF" w:rsidRDefault="00AF3159" w:rsidP="00AF31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I. Основные сведения</w:t>
            </w:r>
          </w:p>
        </w:tc>
      </w:tr>
      <w:tr w:rsidR="002444BA" w:rsidRPr="00DF7DDF" w:rsidTr="009916A5">
        <w:trPr>
          <w:gridAfter w:val="1"/>
          <w:wAfter w:w="4969" w:type="dxa"/>
          <w:trHeight w:val="3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</w:t>
            </w:r>
            <w:r w:rsidR="009916A5">
              <w:rPr>
                <w:rFonts w:ascii="Times New Roman" w:hAnsi="Times New Roman" w:cs="Times New Roman"/>
                <w:sz w:val="24"/>
                <w:szCs w:val="24"/>
              </w:rPr>
              <w:t>ия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 w:rsidP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44BA" w:rsidRPr="00DF7DDF" w:rsidTr="009916A5">
        <w:trPr>
          <w:gridAfter w:val="1"/>
          <w:wAfter w:w="49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 w:rsidP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44BA" w:rsidRPr="00DF7DDF" w:rsidTr="009916A5">
        <w:trPr>
          <w:gridAfter w:val="1"/>
          <w:wAfter w:w="49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 w:rsidP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F3159" w:rsidRPr="00DF7DDF" w:rsidTr="009916A5">
        <w:trPr>
          <w:gridAfter w:val="1"/>
          <w:wAfter w:w="4969" w:type="dxa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59" w:rsidRPr="00DF7DDF" w:rsidRDefault="00AF3159" w:rsidP="00AF31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II. Структура и органы управления образовательной организацией</w:t>
            </w:r>
          </w:p>
        </w:tc>
      </w:tr>
      <w:tr w:rsidR="002444BA" w:rsidRPr="00DF7DDF" w:rsidTr="009916A5">
        <w:trPr>
          <w:gridAfter w:val="1"/>
          <w:wAfter w:w="49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 w:rsidP="00991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 (в том числе: наименование структурных подр</w:t>
            </w:r>
            <w:r w:rsidR="009916A5">
              <w:rPr>
                <w:rFonts w:ascii="Times New Roman" w:hAnsi="Times New Roman" w:cs="Times New Roman"/>
                <w:sz w:val="24"/>
                <w:szCs w:val="24"/>
              </w:rPr>
              <w:t>азделений (органов управления)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 w:rsidP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F3159" w:rsidRPr="00DF7DDF" w:rsidTr="009916A5">
        <w:trPr>
          <w:gridAfter w:val="1"/>
          <w:wAfter w:w="4969" w:type="dxa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59" w:rsidRPr="00DF7DDF" w:rsidRDefault="00AF3159" w:rsidP="00AF31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III. Документы (в виде копий)</w:t>
            </w:r>
          </w:p>
        </w:tc>
      </w:tr>
      <w:tr w:rsidR="002444BA" w:rsidRPr="00DF7DDF" w:rsidTr="009916A5">
        <w:trPr>
          <w:gridAfter w:val="1"/>
          <w:wAfter w:w="49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61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="002444BA" w:rsidRPr="00DF7DDF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образовательной деятельности (с приложениями)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 w:rsidP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44BA" w:rsidRPr="00DF7DDF" w:rsidTr="009916A5">
        <w:trPr>
          <w:gridAfter w:val="1"/>
          <w:wAfter w:w="49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610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="002444BA" w:rsidRPr="00DF7DDF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аккредитации (с приложениями)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 w:rsidP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444BA" w:rsidRPr="00DF7DDF" w:rsidTr="009916A5">
        <w:trPr>
          <w:gridAfter w:val="1"/>
          <w:wAfter w:w="49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акты, предусмотренные </w:t>
            </w:r>
            <w:hyperlink r:id="rId7" w:history="1">
              <w:r w:rsidRPr="00DF7DDF">
                <w:rPr>
                  <w:rFonts w:ascii="Times New Roman" w:hAnsi="Times New Roman" w:cs="Times New Roman"/>
                  <w:sz w:val="24"/>
                  <w:szCs w:val="24"/>
                </w:rPr>
                <w:t>частью 2 статьи 30</w:t>
              </w:r>
            </w:hyperlink>
            <w:r w:rsidRPr="00DF7DD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</w:t>
            </w:r>
            <w:r w:rsidRPr="00DF7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 w:rsidP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44BA" w:rsidRPr="00DF7DDF" w:rsidTr="009916A5">
        <w:trPr>
          <w:gridAfter w:val="1"/>
          <w:wAfter w:w="49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 w:rsidP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F3159" w:rsidRPr="00DF7DDF" w:rsidTr="009916A5">
        <w:trPr>
          <w:gridAfter w:val="1"/>
          <w:wAfter w:w="4969" w:type="dxa"/>
          <w:trHeight w:val="241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59" w:rsidRPr="00DF7DDF" w:rsidRDefault="00AF3159" w:rsidP="00AF31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IV. Образование</w:t>
            </w:r>
          </w:p>
        </w:tc>
      </w:tr>
      <w:tr w:rsidR="002444BA" w:rsidRPr="00DF7DDF" w:rsidTr="009916A5">
        <w:trPr>
          <w:gridAfter w:val="1"/>
          <w:wAfter w:w="49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 w:rsidP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444BA" w:rsidRPr="00DF7DDF" w:rsidTr="009916A5">
        <w:trPr>
          <w:gridAfter w:val="1"/>
          <w:wAfter w:w="49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Информация о календарном учебном графике (расписание уроков, работа кружков и секций)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 w:rsidP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44BA" w:rsidRPr="00DF7DDF" w:rsidTr="009916A5">
        <w:trPr>
          <w:gridAfter w:val="1"/>
          <w:wAfter w:w="49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 w:rsidP="00AF3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реализующие общеобразовательные программы, дополнительно к информации, предусмотренной Правилами размещения информации на сайте, указывают наименование образовательной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 w:rsidP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3159" w:rsidRPr="00DF7DDF" w:rsidTr="009916A5">
        <w:trPr>
          <w:gridAfter w:val="1"/>
          <w:wAfter w:w="4969" w:type="dxa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59" w:rsidRPr="00DF7DDF" w:rsidRDefault="00AF3159" w:rsidP="00AF31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V. Руководство. Педагогический состав</w:t>
            </w:r>
          </w:p>
        </w:tc>
      </w:tr>
      <w:tr w:rsidR="002444BA" w:rsidRPr="00DF7DDF" w:rsidTr="009916A5">
        <w:trPr>
          <w:gridAfter w:val="1"/>
          <w:wAfter w:w="49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444BA" w:rsidRPr="00DF7DDF" w:rsidRDefault="002444BA" w:rsidP="0024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44BA" w:rsidRPr="00DF7DDF" w:rsidTr="009916A5">
        <w:trPr>
          <w:gridAfter w:val="1"/>
          <w:wAfter w:w="49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 w:rsidP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F3159" w:rsidRPr="00DF7DDF" w:rsidTr="009916A5">
        <w:trPr>
          <w:gridAfter w:val="1"/>
          <w:wAfter w:w="4969" w:type="dxa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59" w:rsidRPr="00DF7DDF" w:rsidRDefault="00AF3159" w:rsidP="00AF315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VI. Материально-техническое обеспечение образовательной деятельности</w:t>
            </w:r>
          </w:p>
        </w:tc>
      </w:tr>
      <w:tr w:rsidR="002444BA" w:rsidRPr="00DF7DDF" w:rsidTr="009916A5">
        <w:trPr>
          <w:gridAfter w:val="1"/>
          <w:wAfter w:w="49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 w:rsidP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44BA" w:rsidRPr="00DF7DDF" w:rsidTr="009916A5"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Всего информации (максимальное количество), подлежащей размещению на стенде: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 w:rsidP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9" w:type="dxa"/>
          </w:tcPr>
          <w:p w:rsidR="002444BA" w:rsidRPr="00DF7DDF" w:rsidRDefault="0024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4BA" w:rsidRPr="00DF7DDF" w:rsidRDefault="002444BA" w:rsidP="0099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DF">
        <w:rPr>
          <w:rFonts w:ascii="Times New Roman" w:hAnsi="Times New Roman" w:cs="Times New Roman"/>
          <w:sz w:val="24"/>
          <w:szCs w:val="24"/>
        </w:rPr>
        <w:t>Примечание:</w:t>
      </w:r>
    </w:p>
    <w:p w:rsidR="002444BA" w:rsidRPr="00DF7DDF" w:rsidRDefault="002444BA" w:rsidP="0099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DF">
        <w:rPr>
          <w:rFonts w:ascii="Times New Roman" w:hAnsi="Times New Roman" w:cs="Times New Roman"/>
          <w:sz w:val="24"/>
          <w:szCs w:val="24"/>
        </w:rPr>
        <w:t>«+» - информация должна быть представлена;</w:t>
      </w:r>
    </w:p>
    <w:p w:rsidR="002444BA" w:rsidRPr="00DF7DDF" w:rsidRDefault="002444BA" w:rsidP="0099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DF">
        <w:rPr>
          <w:rFonts w:ascii="Times New Roman" w:hAnsi="Times New Roman" w:cs="Times New Roman"/>
          <w:sz w:val="24"/>
          <w:szCs w:val="24"/>
        </w:rPr>
        <w:t>«x» - не должна быть представлена</w:t>
      </w:r>
    </w:p>
    <w:p w:rsidR="00D87E7B" w:rsidRPr="00DF7DDF" w:rsidRDefault="00D87E7B" w:rsidP="002444BA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13E" w:rsidRPr="00DF7DDF" w:rsidRDefault="00FF52EE" w:rsidP="00244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DDF">
        <w:rPr>
          <w:rFonts w:ascii="Times New Roman" w:hAnsi="Times New Roman" w:cs="Times New Roman"/>
          <w:sz w:val="24"/>
          <w:szCs w:val="24"/>
        </w:rPr>
        <w:t xml:space="preserve">Информационный стенд должен находиться в здании </w:t>
      </w:r>
      <w:r w:rsidR="00644B92" w:rsidRPr="00DF7DDF">
        <w:rPr>
          <w:rFonts w:ascii="Times New Roman" w:hAnsi="Times New Roman" w:cs="Times New Roman"/>
          <w:sz w:val="24"/>
          <w:szCs w:val="24"/>
        </w:rPr>
        <w:t>ОУ</w:t>
      </w:r>
      <w:r w:rsidRPr="00DF7DDF">
        <w:rPr>
          <w:rFonts w:ascii="Times New Roman" w:hAnsi="Times New Roman" w:cs="Times New Roman"/>
          <w:sz w:val="24"/>
          <w:szCs w:val="24"/>
        </w:rPr>
        <w:t xml:space="preserve"> на 1 этаже</w:t>
      </w:r>
    </w:p>
    <w:sectPr w:rsidR="00FC213E" w:rsidRPr="00DF7DDF" w:rsidSect="00DF7DDF">
      <w:pgSz w:w="16838" w:h="11906" w:orient="landscape"/>
      <w:pgMar w:top="284" w:right="28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75F4"/>
    <w:multiLevelType w:val="hybridMultilevel"/>
    <w:tmpl w:val="2D602EB2"/>
    <w:lvl w:ilvl="0" w:tplc="899A3D2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0608B8"/>
    <w:multiLevelType w:val="multilevel"/>
    <w:tmpl w:val="840417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AD04EBC"/>
    <w:multiLevelType w:val="multilevel"/>
    <w:tmpl w:val="8ACE8956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CD01543"/>
    <w:multiLevelType w:val="multilevel"/>
    <w:tmpl w:val="840417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86860D2"/>
    <w:multiLevelType w:val="multilevel"/>
    <w:tmpl w:val="840417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3EC5D00"/>
    <w:multiLevelType w:val="multilevel"/>
    <w:tmpl w:val="8ACE8956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7C9950CA"/>
    <w:multiLevelType w:val="hybridMultilevel"/>
    <w:tmpl w:val="D5D024A8"/>
    <w:lvl w:ilvl="0" w:tplc="A600D0B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0C6DDD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F133E49"/>
    <w:multiLevelType w:val="hybridMultilevel"/>
    <w:tmpl w:val="66EE0E7A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F0"/>
    <w:rsid w:val="0005607A"/>
    <w:rsid w:val="00064A25"/>
    <w:rsid w:val="000846A5"/>
    <w:rsid w:val="000D2EAE"/>
    <w:rsid w:val="00133073"/>
    <w:rsid w:val="00180492"/>
    <w:rsid w:val="001817AA"/>
    <w:rsid w:val="001B5DEE"/>
    <w:rsid w:val="001E7DF0"/>
    <w:rsid w:val="002444BA"/>
    <w:rsid w:val="00253144"/>
    <w:rsid w:val="00265324"/>
    <w:rsid w:val="002B2D3C"/>
    <w:rsid w:val="002B72A6"/>
    <w:rsid w:val="003515BC"/>
    <w:rsid w:val="0037344A"/>
    <w:rsid w:val="00394CCB"/>
    <w:rsid w:val="003A6153"/>
    <w:rsid w:val="003B0897"/>
    <w:rsid w:val="003C0453"/>
    <w:rsid w:val="003D0DF4"/>
    <w:rsid w:val="004174A8"/>
    <w:rsid w:val="00421953"/>
    <w:rsid w:val="00427AA3"/>
    <w:rsid w:val="00444A2B"/>
    <w:rsid w:val="00460F0E"/>
    <w:rsid w:val="00463186"/>
    <w:rsid w:val="00487098"/>
    <w:rsid w:val="004B4BE4"/>
    <w:rsid w:val="004F647F"/>
    <w:rsid w:val="00520B6C"/>
    <w:rsid w:val="00526B1F"/>
    <w:rsid w:val="005621BC"/>
    <w:rsid w:val="00573508"/>
    <w:rsid w:val="00576EE7"/>
    <w:rsid w:val="00586438"/>
    <w:rsid w:val="00596BAB"/>
    <w:rsid w:val="00610BBA"/>
    <w:rsid w:val="00644B92"/>
    <w:rsid w:val="006A13E2"/>
    <w:rsid w:val="006A6DCB"/>
    <w:rsid w:val="006E5B3C"/>
    <w:rsid w:val="00702531"/>
    <w:rsid w:val="00726CBD"/>
    <w:rsid w:val="007461CA"/>
    <w:rsid w:val="007546F2"/>
    <w:rsid w:val="007932B1"/>
    <w:rsid w:val="007F085E"/>
    <w:rsid w:val="00823836"/>
    <w:rsid w:val="00885711"/>
    <w:rsid w:val="008B0353"/>
    <w:rsid w:val="008F77F0"/>
    <w:rsid w:val="009079E7"/>
    <w:rsid w:val="0093190A"/>
    <w:rsid w:val="00936149"/>
    <w:rsid w:val="00971039"/>
    <w:rsid w:val="009916A5"/>
    <w:rsid w:val="009D4184"/>
    <w:rsid w:val="009F20B0"/>
    <w:rsid w:val="00A353D6"/>
    <w:rsid w:val="00AA079B"/>
    <w:rsid w:val="00AA6DCB"/>
    <w:rsid w:val="00AB0ED2"/>
    <w:rsid w:val="00AC4902"/>
    <w:rsid w:val="00AD497D"/>
    <w:rsid w:val="00AD5E43"/>
    <w:rsid w:val="00AF3159"/>
    <w:rsid w:val="00BD4648"/>
    <w:rsid w:val="00BD6E90"/>
    <w:rsid w:val="00C07321"/>
    <w:rsid w:val="00C71A43"/>
    <w:rsid w:val="00CD02BB"/>
    <w:rsid w:val="00CF7DF9"/>
    <w:rsid w:val="00D24A30"/>
    <w:rsid w:val="00D53D6F"/>
    <w:rsid w:val="00D56A15"/>
    <w:rsid w:val="00D81CC8"/>
    <w:rsid w:val="00D87E7B"/>
    <w:rsid w:val="00DE79DA"/>
    <w:rsid w:val="00DF1A57"/>
    <w:rsid w:val="00DF7DDF"/>
    <w:rsid w:val="00E366E2"/>
    <w:rsid w:val="00E96857"/>
    <w:rsid w:val="00EB0323"/>
    <w:rsid w:val="00EB3969"/>
    <w:rsid w:val="00EE24F6"/>
    <w:rsid w:val="00EE2EDE"/>
    <w:rsid w:val="00EF3916"/>
    <w:rsid w:val="00F116D9"/>
    <w:rsid w:val="00F2239C"/>
    <w:rsid w:val="00F46464"/>
    <w:rsid w:val="00F65FA8"/>
    <w:rsid w:val="00F82CF1"/>
    <w:rsid w:val="00F85924"/>
    <w:rsid w:val="00FC213E"/>
    <w:rsid w:val="00FF024D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57385-FF70-42D1-A5D2-4C35AAF3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A15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F2239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F2239C"/>
    <w:rPr>
      <w:rFonts w:eastAsiaTheme="minorEastAsia"/>
      <w:color w:val="5A5A5A" w:themeColor="text1" w:themeTint="A5"/>
      <w:spacing w:val="15"/>
    </w:rPr>
  </w:style>
  <w:style w:type="paragraph" w:styleId="a6">
    <w:name w:val="Body Text"/>
    <w:basedOn w:val="a"/>
    <w:link w:val="a7"/>
    <w:rsid w:val="007546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54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rsid w:val="007546F2"/>
    <w:rPr>
      <w:rFonts w:ascii="Tahoma" w:hAnsi="Tahoma" w:cs="Tahoma" w:hint="default"/>
      <w:b w:val="0"/>
      <w:bCs w:val="0"/>
      <w:color w:val="4E6886"/>
      <w:sz w:val="17"/>
      <w:szCs w:val="17"/>
      <w:u w:val="single"/>
    </w:rPr>
  </w:style>
  <w:style w:type="paragraph" w:styleId="a9">
    <w:name w:val="Normal (Web)"/>
    <w:basedOn w:val="a"/>
    <w:uiPriority w:val="99"/>
    <w:semiHidden/>
    <w:unhideWhenUsed/>
    <w:rsid w:val="0075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546F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53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3D6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93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996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7C665E7D0E70DD0218DB74A20C66411C79F3E2DEEF75B5B6614AE94DA72C445B44B0F7075FBF9BB15A24E42AD686E8D5C5E8F8EE8056F6510w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05E15-621B-4BC3-86B5-F044B8C8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ds25</cp:lastModifiedBy>
  <cp:revision>2</cp:revision>
  <cp:lastPrinted>2022-04-12T11:44:00Z</cp:lastPrinted>
  <dcterms:created xsi:type="dcterms:W3CDTF">2022-10-10T03:29:00Z</dcterms:created>
  <dcterms:modified xsi:type="dcterms:W3CDTF">2022-10-10T03:29:00Z</dcterms:modified>
</cp:coreProperties>
</file>