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48" w:rsidRPr="00924FFC" w:rsidRDefault="001F0C69" w:rsidP="00834F48">
      <w:pPr>
        <w:rPr>
          <w:rFonts w:ascii="Times New Roman" w:hAnsi="Times New Roman" w:cs="Times New Roman"/>
          <w:bCs/>
          <w:sz w:val="24"/>
          <w:szCs w:val="24"/>
          <w:lang w:eastAsia="ru-RU"/>
        </w:rPr>
      </w:pPr>
      <w:r w:rsidRPr="001F0C69">
        <w:rPr>
          <w:rFonts w:ascii="Times New Roman" w:hAnsi="Times New Roman" w:cs="Times New Roman"/>
          <w:sz w:val="18"/>
          <w:szCs w:val="1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718.5pt" o:ole="">
            <v:imagedata r:id="rId7" o:title=""/>
          </v:shape>
          <o:OLEObject Type="Embed" ProgID="FoxitReader.Document" ShapeID="_x0000_i1025" DrawAspect="Content" ObjectID="_1763973263" r:id="rId8"/>
        </w:object>
      </w:r>
    </w:p>
    <w:p w:rsidR="00834F48" w:rsidRDefault="00834F48" w:rsidP="00834F48">
      <w:pPr>
        <w:spacing w:line="360" w:lineRule="auto"/>
        <w:jc w:val="center"/>
        <w:rPr>
          <w:rFonts w:ascii="Times New Roman" w:hAnsi="Times New Roman" w:cs="Times New Roman"/>
          <w:b/>
          <w:sz w:val="28"/>
          <w:szCs w:val="28"/>
        </w:rPr>
      </w:pPr>
      <w:r w:rsidRPr="00FA49A3">
        <w:rPr>
          <w:rFonts w:ascii="Times New Roman" w:hAnsi="Times New Roman" w:cs="Times New Roman"/>
          <w:b/>
          <w:sz w:val="28"/>
          <w:szCs w:val="28"/>
        </w:rPr>
        <w:lastRenderedPageBreak/>
        <w:t>С</w:t>
      </w:r>
      <w:r>
        <w:rPr>
          <w:rFonts w:ascii="Times New Roman" w:hAnsi="Times New Roman" w:cs="Times New Roman"/>
          <w:b/>
          <w:sz w:val="28"/>
          <w:szCs w:val="28"/>
        </w:rPr>
        <w:t>ОДЕРЖАНИЕ</w:t>
      </w:r>
    </w:p>
    <w:tbl>
      <w:tblPr>
        <w:tblStyle w:val="a3"/>
        <w:tblW w:w="0" w:type="auto"/>
        <w:tblLook w:val="04A0" w:firstRow="1" w:lastRow="0" w:firstColumn="1" w:lastColumn="0" w:noHBand="0" w:noVBand="1"/>
      </w:tblPr>
      <w:tblGrid>
        <w:gridCol w:w="636"/>
        <w:gridCol w:w="7711"/>
        <w:gridCol w:w="1223"/>
      </w:tblGrid>
      <w:tr w:rsidR="00834F48" w:rsidTr="00F26B4E">
        <w:trPr>
          <w:trHeight w:val="346"/>
        </w:trPr>
        <w:tc>
          <w:tcPr>
            <w:tcW w:w="636" w:type="dxa"/>
          </w:tcPr>
          <w:p w:rsidR="00834F48" w:rsidRPr="00924FFC" w:rsidRDefault="00834F48" w:rsidP="00F26B4E">
            <w:pPr>
              <w:spacing w:line="360" w:lineRule="auto"/>
              <w:jc w:val="center"/>
              <w:rPr>
                <w:rFonts w:ascii="Times New Roman" w:hAnsi="Times New Roman" w:cs="Times New Roman"/>
                <w:b/>
                <w:sz w:val="26"/>
                <w:szCs w:val="26"/>
              </w:rPr>
            </w:pPr>
            <w:r w:rsidRPr="00924FFC">
              <w:rPr>
                <w:rFonts w:ascii="Times New Roman" w:hAnsi="Times New Roman" w:cs="Times New Roman"/>
                <w:b/>
                <w:sz w:val="26"/>
                <w:szCs w:val="26"/>
              </w:rPr>
              <w:t>1.</w:t>
            </w:r>
          </w:p>
        </w:tc>
        <w:tc>
          <w:tcPr>
            <w:tcW w:w="7711" w:type="dxa"/>
          </w:tcPr>
          <w:p w:rsidR="00834F48" w:rsidRPr="00924FFC" w:rsidRDefault="00834F48" w:rsidP="00F26B4E">
            <w:pPr>
              <w:spacing w:line="360" w:lineRule="auto"/>
              <w:jc w:val="both"/>
              <w:rPr>
                <w:rFonts w:ascii="Times New Roman" w:hAnsi="Times New Roman" w:cs="Times New Roman"/>
                <w:b/>
                <w:sz w:val="26"/>
                <w:szCs w:val="26"/>
              </w:rPr>
            </w:pPr>
            <w:r w:rsidRPr="00924FFC">
              <w:rPr>
                <w:rFonts w:ascii="Times New Roman" w:hAnsi="Times New Roman" w:cs="Times New Roman"/>
                <w:b/>
                <w:sz w:val="26"/>
                <w:szCs w:val="26"/>
              </w:rPr>
              <w:t>ЦЕЛЕВОЙ РАЗДЕЛ</w:t>
            </w:r>
          </w:p>
        </w:tc>
        <w:tc>
          <w:tcPr>
            <w:tcW w:w="1223" w:type="dxa"/>
          </w:tcPr>
          <w:p w:rsidR="00834F48" w:rsidRDefault="00834F48" w:rsidP="00F26B4E">
            <w:pPr>
              <w:spacing w:line="360" w:lineRule="auto"/>
              <w:jc w:val="center"/>
              <w:rPr>
                <w:rFonts w:ascii="Times New Roman" w:hAnsi="Times New Roman" w:cs="Times New Roman"/>
                <w:b/>
                <w:sz w:val="28"/>
                <w:szCs w:val="28"/>
              </w:rPr>
            </w:pPr>
            <w:r w:rsidRPr="00FD4542">
              <w:rPr>
                <w:rFonts w:ascii="Times New Roman" w:hAnsi="Times New Roman" w:cs="Times New Roman"/>
                <w:sz w:val="26"/>
                <w:szCs w:val="26"/>
              </w:rPr>
              <w:t>3</w:t>
            </w:r>
          </w:p>
        </w:tc>
      </w:tr>
      <w:tr w:rsidR="00834F48" w:rsidTr="00F26B4E">
        <w:tc>
          <w:tcPr>
            <w:tcW w:w="636" w:type="dxa"/>
          </w:tcPr>
          <w:p w:rsidR="00834F48" w:rsidRPr="00094B23" w:rsidRDefault="00834F48" w:rsidP="00F26B4E">
            <w:pPr>
              <w:rPr>
                <w:rFonts w:ascii="Times New Roman" w:hAnsi="Times New Roman" w:cs="Times New Roman"/>
                <w:sz w:val="26"/>
                <w:szCs w:val="26"/>
              </w:rPr>
            </w:pPr>
            <w:r w:rsidRPr="00094B23">
              <w:rPr>
                <w:rFonts w:ascii="Times New Roman" w:hAnsi="Times New Roman" w:cs="Times New Roman"/>
                <w:sz w:val="26"/>
                <w:szCs w:val="26"/>
              </w:rPr>
              <w:t>1.</w:t>
            </w:r>
            <w:r>
              <w:rPr>
                <w:rFonts w:ascii="Times New Roman" w:hAnsi="Times New Roman" w:cs="Times New Roman"/>
                <w:sz w:val="26"/>
                <w:szCs w:val="26"/>
              </w:rPr>
              <w:t xml:space="preserve">1. </w:t>
            </w:r>
          </w:p>
        </w:tc>
        <w:tc>
          <w:tcPr>
            <w:tcW w:w="7711" w:type="dxa"/>
          </w:tcPr>
          <w:p w:rsidR="00834F48" w:rsidRPr="00900822" w:rsidRDefault="00834F48" w:rsidP="00F26B4E">
            <w:pPr>
              <w:rPr>
                <w:rFonts w:ascii="Times New Roman" w:hAnsi="Times New Roman" w:cs="Times New Roman"/>
                <w:sz w:val="26"/>
                <w:szCs w:val="26"/>
              </w:rPr>
            </w:pPr>
            <w:r w:rsidRPr="00900822">
              <w:rPr>
                <w:rFonts w:ascii="Times New Roman" w:hAnsi="Times New Roman" w:cs="Times New Roman"/>
                <w:sz w:val="26"/>
                <w:szCs w:val="26"/>
              </w:rPr>
              <w:t>Пояснительная записка</w:t>
            </w:r>
          </w:p>
        </w:tc>
        <w:tc>
          <w:tcPr>
            <w:tcW w:w="1223" w:type="dxa"/>
          </w:tcPr>
          <w:p w:rsidR="00834F48" w:rsidRPr="00FD4542" w:rsidRDefault="00834F48" w:rsidP="00F26B4E">
            <w:pPr>
              <w:jc w:val="center"/>
              <w:rPr>
                <w:rFonts w:ascii="Times New Roman" w:hAnsi="Times New Roman" w:cs="Times New Roman"/>
                <w:sz w:val="26"/>
                <w:szCs w:val="26"/>
              </w:rPr>
            </w:pPr>
            <w:r w:rsidRPr="00FD4542">
              <w:rPr>
                <w:rFonts w:ascii="Times New Roman" w:hAnsi="Times New Roman" w:cs="Times New Roman"/>
                <w:sz w:val="26"/>
                <w:szCs w:val="26"/>
              </w:rPr>
              <w:t>3</w:t>
            </w:r>
          </w:p>
        </w:tc>
      </w:tr>
      <w:tr w:rsidR="00834F48" w:rsidTr="00F26B4E">
        <w:tc>
          <w:tcPr>
            <w:tcW w:w="636" w:type="dxa"/>
          </w:tcPr>
          <w:p w:rsidR="00834F48" w:rsidRPr="00094B23" w:rsidRDefault="00834F48" w:rsidP="00F26B4E">
            <w:pPr>
              <w:rPr>
                <w:rFonts w:ascii="Times New Roman" w:hAnsi="Times New Roman" w:cs="Times New Roman"/>
                <w:sz w:val="26"/>
                <w:szCs w:val="26"/>
              </w:rPr>
            </w:pPr>
            <w:r>
              <w:rPr>
                <w:rFonts w:ascii="Times New Roman" w:hAnsi="Times New Roman" w:cs="Times New Roman"/>
                <w:sz w:val="26"/>
                <w:szCs w:val="26"/>
              </w:rPr>
              <w:t xml:space="preserve">1.2. </w:t>
            </w:r>
          </w:p>
        </w:tc>
        <w:tc>
          <w:tcPr>
            <w:tcW w:w="7711" w:type="dxa"/>
          </w:tcPr>
          <w:p w:rsidR="00834F48" w:rsidRPr="00900822" w:rsidRDefault="00834F48" w:rsidP="00F26B4E">
            <w:pPr>
              <w:rPr>
                <w:rFonts w:ascii="Times New Roman" w:hAnsi="Times New Roman" w:cs="Times New Roman"/>
                <w:sz w:val="26"/>
                <w:szCs w:val="26"/>
              </w:rPr>
            </w:pPr>
            <w:r w:rsidRPr="00900822">
              <w:rPr>
                <w:rFonts w:ascii="Times New Roman" w:hAnsi="Times New Roman" w:cs="Times New Roman"/>
                <w:sz w:val="26"/>
                <w:szCs w:val="26"/>
              </w:rPr>
              <w:t>Цели и задачи реализации Программы</w:t>
            </w:r>
          </w:p>
        </w:tc>
        <w:tc>
          <w:tcPr>
            <w:tcW w:w="1223" w:type="dxa"/>
          </w:tcPr>
          <w:p w:rsidR="00834F48" w:rsidRPr="00FD4542" w:rsidRDefault="00834F48" w:rsidP="00F26B4E">
            <w:pPr>
              <w:jc w:val="center"/>
              <w:rPr>
                <w:rFonts w:ascii="Times New Roman" w:hAnsi="Times New Roman" w:cs="Times New Roman"/>
                <w:sz w:val="26"/>
                <w:szCs w:val="26"/>
              </w:rPr>
            </w:pPr>
            <w:r>
              <w:rPr>
                <w:rFonts w:ascii="Times New Roman" w:hAnsi="Times New Roman" w:cs="Times New Roman"/>
                <w:sz w:val="26"/>
                <w:szCs w:val="26"/>
              </w:rPr>
              <w:t>3</w:t>
            </w:r>
          </w:p>
        </w:tc>
      </w:tr>
      <w:tr w:rsidR="00834F48" w:rsidTr="00F26B4E">
        <w:tc>
          <w:tcPr>
            <w:tcW w:w="636" w:type="dxa"/>
          </w:tcPr>
          <w:p w:rsidR="00834F48" w:rsidRPr="00094B23" w:rsidRDefault="00834F48" w:rsidP="00F26B4E">
            <w:pPr>
              <w:rPr>
                <w:rFonts w:ascii="Times New Roman" w:hAnsi="Times New Roman" w:cs="Times New Roman"/>
                <w:sz w:val="26"/>
                <w:szCs w:val="26"/>
              </w:rPr>
            </w:pPr>
            <w:r>
              <w:rPr>
                <w:rFonts w:ascii="Times New Roman" w:hAnsi="Times New Roman" w:cs="Times New Roman"/>
                <w:bCs/>
                <w:iCs/>
                <w:sz w:val="26"/>
                <w:szCs w:val="26"/>
              </w:rPr>
              <w:t xml:space="preserve">1.3. </w:t>
            </w:r>
          </w:p>
        </w:tc>
        <w:tc>
          <w:tcPr>
            <w:tcW w:w="7711" w:type="dxa"/>
          </w:tcPr>
          <w:p w:rsidR="00834F48" w:rsidRPr="00900822" w:rsidRDefault="00834F48" w:rsidP="00F26B4E">
            <w:pPr>
              <w:rPr>
                <w:rFonts w:ascii="Times New Roman" w:hAnsi="Times New Roman" w:cs="Times New Roman"/>
                <w:sz w:val="26"/>
                <w:szCs w:val="26"/>
              </w:rPr>
            </w:pPr>
            <w:r>
              <w:rPr>
                <w:rFonts w:ascii="Times New Roman" w:hAnsi="Times New Roman" w:cs="Times New Roman"/>
                <w:sz w:val="26"/>
                <w:szCs w:val="26"/>
              </w:rPr>
              <w:t>Принципы П</w:t>
            </w:r>
            <w:r w:rsidRPr="00036840">
              <w:rPr>
                <w:rFonts w:ascii="Times New Roman" w:hAnsi="Times New Roman" w:cs="Times New Roman"/>
                <w:sz w:val="26"/>
                <w:szCs w:val="26"/>
              </w:rPr>
              <w:t>рограммы</w:t>
            </w:r>
          </w:p>
        </w:tc>
        <w:tc>
          <w:tcPr>
            <w:tcW w:w="1223" w:type="dxa"/>
          </w:tcPr>
          <w:p w:rsidR="00834F48" w:rsidRPr="00FD4542" w:rsidRDefault="00834F48" w:rsidP="00F26B4E">
            <w:pPr>
              <w:jc w:val="center"/>
              <w:rPr>
                <w:rFonts w:ascii="Times New Roman" w:hAnsi="Times New Roman" w:cs="Times New Roman"/>
                <w:sz w:val="26"/>
                <w:szCs w:val="26"/>
              </w:rPr>
            </w:pPr>
            <w:r>
              <w:rPr>
                <w:rFonts w:ascii="Times New Roman" w:hAnsi="Times New Roman" w:cs="Times New Roman"/>
                <w:sz w:val="26"/>
                <w:szCs w:val="26"/>
              </w:rPr>
              <w:t>4</w:t>
            </w:r>
          </w:p>
        </w:tc>
      </w:tr>
      <w:tr w:rsidR="00834F48" w:rsidTr="00F26B4E">
        <w:tc>
          <w:tcPr>
            <w:tcW w:w="636" w:type="dxa"/>
          </w:tcPr>
          <w:p w:rsidR="00834F48" w:rsidRPr="005A4AF9" w:rsidRDefault="00834F48" w:rsidP="00F26B4E">
            <w:pPr>
              <w:rPr>
                <w:rFonts w:ascii="Times New Roman" w:hAnsi="Times New Roman" w:cs="Times New Roman"/>
                <w:bCs/>
                <w:iCs/>
                <w:sz w:val="26"/>
                <w:szCs w:val="26"/>
              </w:rPr>
            </w:pPr>
            <w:r>
              <w:rPr>
                <w:rFonts w:ascii="Times New Roman" w:hAnsi="Times New Roman" w:cs="Times New Roman"/>
                <w:sz w:val="26"/>
                <w:szCs w:val="26"/>
              </w:rPr>
              <w:t xml:space="preserve">1.4. </w:t>
            </w:r>
          </w:p>
        </w:tc>
        <w:tc>
          <w:tcPr>
            <w:tcW w:w="7711" w:type="dxa"/>
          </w:tcPr>
          <w:p w:rsidR="00834F48" w:rsidRPr="00900822" w:rsidRDefault="00834F48" w:rsidP="00834F48">
            <w:pPr>
              <w:rPr>
                <w:rFonts w:ascii="Times New Roman" w:hAnsi="Times New Roman" w:cs="Times New Roman"/>
                <w:sz w:val="26"/>
                <w:szCs w:val="26"/>
              </w:rPr>
            </w:pPr>
            <w:r w:rsidRPr="00900822">
              <w:rPr>
                <w:rFonts w:ascii="Times New Roman" w:hAnsi="Times New Roman" w:cs="Times New Roman"/>
                <w:sz w:val="26"/>
                <w:szCs w:val="26"/>
              </w:rPr>
              <w:t xml:space="preserve">Значимые характеристики возрастных особенностей развития </w:t>
            </w:r>
            <w:r>
              <w:rPr>
                <w:rFonts w:ascii="Times New Roman" w:hAnsi="Times New Roman" w:cs="Times New Roman"/>
                <w:sz w:val="26"/>
                <w:szCs w:val="26"/>
              </w:rPr>
              <w:t>детей 4-5 лет</w:t>
            </w:r>
          </w:p>
        </w:tc>
        <w:tc>
          <w:tcPr>
            <w:tcW w:w="1223" w:type="dxa"/>
          </w:tcPr>
          <w:p w:rsidR="00834F48" w:rsidRPr="00AD3B39" w:rsidRDefault="00834F48" w:rsidP="00F26B4E">
            <w:pPr>
              <w:jc w:val="center"/>
              <w:rPr>
                <w:rFonts w:ascii="Times New Roman" w:hAnsi="Times New Roman" w:cs="Times New Roman"/>
                <w:sz w:val="26"/>
                <w:szCs w:val="26"/>
              </w:rPr>
            </w:pPr>
            <w:r>
              <w:rPr>
                <w:rFonts w:ascii="Times New Roman" w:hAnsi="Times New Roman" w:cs="Times New Roman"/>
                <w:sz w:val="26"/>
                <w:szCs w:val="26"/>
              </w:rPr>
              <w:t>5</w:t>
            </w:r>
          </w:p>
        </w:tc>
      </w:tr>
      <w:tr w:rsidR="00834F48" w:rsidTr="00F26B4E">
        <w:tc>
          <w:tcPr>
            <w:tcW w:w="636" w:type="dxa"/>
          </w:tcPr>
          <w:p w:rsidR="00834F48" w:rsidRPr="005A4AF9" w:rsidRDefault="00834F48" w:rsidP="00F26B4E">
            <w:pPr>
              <w:rPr>
                <w:rFonts w:ascii="Times New Roman" w:hAnsi="Times New Roman" w:cs="Times New Roman"/>
                <w:sz w:val="26"/>
                <w:szCs w:val="26"/>
              </w:rPr>
            </w:pPr>
            <w:r>
              <w:rPr>
                <w:rFonts w:ascii="Times New Roman" w:hAnsi="Times New Roman" w:cs="Times New Roman"/>
                <w:sz w:val="26"/>
                <w:szCs w:val="26"/>
              </w:rPr>
              <w:t xml:space="preserve">1.5. </w:t>
            </w:r>
          </w:p>
        </w:tc>
        <w:tc>
          <w:tcPr>
            <w:tcW w:w="7711" w:type="dxa"/>
          </w:tcPr>
          <w:p w:rsidR="00834F48" w:rsidRPr="00900822" w:rsidRDefault="00834F48" w:rsidP="00F26B4E">
            <w:pPr>
              <w:rPr>
                <w:rFonts w:ascii="Times New Roman" w:hAnsi="Times New Roman" w:cs="Times New Roman"/>
                <w:sz w:val="26"/>
                <w:szCs w:val="26"/>
              </w:rPr>
            </w:pPr>
            <w:r w:rsidRPr="00900822">
              <w:rPr>
                <w:rFonts w:ascii="Times New Roman" w:hAnsi="Times New Roman" w:cs="Times New Roman"/>
                <w:sz w:val="26"/>
                <w:szCs w:val="26"/>
              </w:rPr>
              <w:t xml:space="preserve">Планируемые результаты освоения Программы </w:t>
            </w:r>
          </w:p>
        </w:tc>
        <w:tc>
          <w:tcPr>
            <w:tcW w:w="1223" w:type="dxa"/>
          </w:tcPr>
          <w:p w:rsidR="00834F48" w:rsidRPr="00FD4542" w:rsidRDefault="00834F48" w:rsidP="00F26B4E">
            <w:pPr>
              <w:jc w:val="center"/>
              <w:rPr>
                <w:rFonts w:ascii="Times New Roman" w:hAnsi="Times New Roman" w:cs="Times New Roman"/>
                <w:sz w:val="26"/>
                <w:szCs w:val="26"/>
              </w:rPr>
            </w:pPr>
            <w:r>
              <w:rPr>
                <w:rFonts w:ascii="Times New Roman" w:hAnsi="Times New Roman" w:cs="Times New Roman"/>
                <w:sz w:val="26"/>
                <w:szCs w:val="26"/>
              </w:rPr>
              <w:t>6</w:t>
            </w:r>
          </w:p>
        </w:tc>
      </w:tr>
      <w:tr w:rsidR="00834F48" w:rsidTr="00F26B4E">
        <w:tc>
          <w:tcPr>
            <w:tcW w:w="636" w:type="dxa"/>
          </w:tcPr>
          <w:p w:rsidR="00834F48" w:rsidRPr="00900822" w:rsidRDefault="00834F48" w:rsidP="00F26B4E">
            <w:pPr>
              <w:rPr>
                <w:rFonts w:ascii="Times New Roman" w:hAnsi="Times New Roman" w:cs="Times New Roman"/>
                <w:b/>
                <w:sz w:val="26"/>
                <w:szCs w:val="26"/>
              </w:rPr>
            </w:pPr>
            <w:r w:rsidRPr="00900822">
              <w:rPr>
                <w:rFonts w:ascii="Times New Roman" w:hAnsi="Times New Roman" w:cs="Times New Roman"/>
                <w:b/>
                <w:sz w:val="26"/>
                <w:szCs w:val="26"/>
              </w:rPr>
              <w:t>2.</w:t>
            </w:r>
          </w:p>
        </w:tc>
        <w:tc>
          <w:tcPr>
            <w:tcW w:w="7711" w:type="dxa"/>
          </w:tcPr>
          <w:p w:rsidR="00834F48" w:rsidRPr="00924FFC" w:rsidRDefault="00834F48" w:rsidP="00F26B4E">
            <w:pPr>
              <w:jc w:val="both"/>
              <w:rPr>
                <w:rFonts w:ascii="Times New Roman" w:hAnsi="Times New Roman" w:cs="Times New Roman"/>
                <w:b/>
                <w:sz w:val="26"/>
                <w:szCs w:val="26"/>
              </w:rPr>
            </w:pPr>
            <w:r w:rsidRPr="00924FFC">
              <w:rPr>
                <w:rFonts w:ascii="Times New Roman" w:hAnsi="Times New Roman" w:cs="Times New Roman"/>
                <w:b/>
                <w:sz w:val="26"/>
                <w:szCs w:val="26"/>
              </w:rPr>
              <w:t>СОДЕРЖАТЕЛЬНЫЙ РАЗДЕЛ</w:t>
            </w:r>
          </w:p>
        </w:tc>
        <w:tc>
          <w:tcPr>
            <w:tcW w:w="1223" w:type="dxa"/>
          </w:tcPr>
          <w:p w:rsidR="00834F48" w:rsidRDefault="00834F48" w:rsidP="00F26B4E">
            <w:pPr>
              <w:jc w:val="center"/>
              <w:rPr>
                <w:rFonts w:ascii="Times New Roman" w:hAnsi="Times New Roman" w:cs="Times New Roman"/>
                <w:b/>
                <w:sz w:val="28"/>
                <w:szCs w:val="28"/>
              </w:rPr>
            </w:pPr>
            <w:r>
              <w:rPr>
                <w:rFonts w:ascii="Times New Roman" w:hAnsi="Times New Roman" w:cs="Times New Roman"/>
                <w:sz w:val="26"/>
                <w:szCs w:val="26"/>
              </w:rPr>
              <w:t>7</w:t>
            </w:r>
          </w:p>
        </w:tc>
      </w:tr>
      <w:tr w:rsidR="00834F48" w:rsidTr="00F26B4E">
        <w:tc>
          <w:tcPr>
            <w:tcW w:w="636" w:type="dxa"/>
          </w:tcPr>
          <w:p w:rsidR="00834F48" w:rsidRPr="00900822" w:rsidRDefault="00834F48" w:rsidP="00F26B4E">
            <w:pPr>
              <w:jc w:val="center"/>
              <w:rPr>
                <w:rFonts w:ascii="Times New Roman" w:hAnsi="Times New Roman" w:cs="Times New Roman"/>
                <w:sz w:val="26"/>
                <w:szCs w:val="26"/>
              </w:rPr>
            </w:pPr>
            <w:r w:rsidRPr="00900822">
              <w:rPr>
                <w:rFonts w:ascii="Times New Roman" w:hAnsi="Times New Roman" w:cs="Times New Roman"/>
                <w:sz w:val="26"/>
                <w:szCs w:val="26"/>
              </w:rPr>
              <w:t>2.1</w:t>
            </w:r>
          </w:p>
        </w:tc>
        <w:tc>
          <w:tcPr>
            <w:tcW w:w="7711" w:type="dxa"/>
          </w:tcPr>
          <w:p w:rsidR="00834F48" w:rsidRPr="00900822" w:rsidRDefault="00834F48" w:rsidP="00F26B4E">
            <w:pPr>
              <w:rPr>
                <w:rFonts w:ascii="Times New Roman" w:hAnsi="Times New Roman" w:cs="Times New Roman"/>
                <w:sz w:val="26"/>
                <w:szCs w:val="26"/>
              </w:rPr>
            </w:pPr>
            <w:r>
              <w:rPr>
                <w:rFonts w:ascii="Times New Roman" w:hAnsi="Times New Roman" w:cs="Times New Roman"/>
                <w:sz w:val="26"/>
                <w:szCs w:val="26"/>
              </w:rPr>
              <w:t>Алгоритм работы по П</w:t>
            </w:r>
            <w:r w:rsidRPr="00900822">
              <w:rPr>
                <w:rFonts w:ascii="Times New Roman" w:hAnsi="Times New Roman" w:cs="Times New Roman"/>
                <w:sz w:val="26"/>
                <w:szCs w:val="26"/>
              </w:rPr>
              <w:t>рограмме</w:t>
            </w:r>
          </w:p>
        </w:tc>
        <w:tc>
          <w:tcPr>
            <w:tcW w:w="1223" w:type="dxa"/>
          </w:tcPr>
          <w:p w:rsidR="00834F48" w:rsidRPr="00FD4542" w:rsidRDefault="00834F48" w:rsidP="00F26B4E">
            <w:pPr>
              <w:jc w:val="center"/>
              <w:rPr>
                <w:rFonts w:ascii="Times New Roman" w:hAnsi="Times New Roman" w:cs="Times New Roman"/>
                <w:sz w:val="26"/>
                <w:szCs w:val="26"/>
              </w:rPr>
            </w:pPr>
            <w:r>
              <w:rPr>
                <w:rFonts w:ascii="Times New Roman" w:hAnsi="Times New Roman" w:cs="Times New Roman"/>
                <w:sz w:val="26"/>
                <w:szCs w:val="26"/>
              </w:rPr>
              <w:t>7</w:t>
            </w:r>
          </w:p>
        </w:tc>
      </w:tr>
      <w:tr w:rsidR="00834F48" w:rsidTr="00F26B4E">
        <w:tc>
          <w:tcPr>
            <w:tcW w:w="636" w:type="dxa"/>
          </w:tcPr>
          <w:p w:rsidR="00834F48" w:rsidRPr="00900822" w:rsidRDefault="00834F48" w:rsidP="00F26B4E">
            <w:pPr>
              <w:jc w:val="center"/>
              <w:rPr>
                <w:rFonts w:ascii="Times New Roman" w:hAnsi="Times New Roman" w:cs="Times New Roman"/>
                <w:sz w:val="26"/>
                <w:szCs w:val="26"/>
              </w:rPr>
            </w:pPr>
            <w:r w:rsidRPr="00900822">
              <w:rPr>
                <w:rFonts w:ascii="Times New Roman" w:hAnsi="Times New Roman" w:cs="Times New Roman"/>
                <w:sz w:val="26"/>
                <w:szCs w:val="26"/>
              </w:rPr>
              <w:t>2.2.</w:t>
            </w:r>
          </w:p>
        </w:tc>
        <w:tc>
          <w:tcPr>
            <w:tcW w:w="7711" w:type="dxa"/>
          </w:tcPr>
          <w:p w:rsidR="00834F48" w:rsidRPr="00900822" w:rsidRDefault="00834F48" w:rsidP="00F26B4E">
            <w:pPr>
              <w:jc w:val="both"/>
              <w:rPr>
                <w:rFonts w:ascii="Times New Roman" w:hAnsi="Times New Roman" w:cs="Times New Roman"/>
                <w:b/>
                <w:bCs/>
                <w:sz w:val="26"/>
                <w:szCs w:val="26"/>
              </w:rPr>
            </w:pPr>
            <w:r>
              <w:rPr>
                <w:rFonts w:ascii="Times New Roman" w:hAnsi="Times New Roman" w:cs="Times New Roman"/>
                <w:sz w:val="26"/>
                <w:szCs w:val="26"/>
              </w:rPr>
              <w:t>Методические рекомендации</w:t>
            </w:r>
          </w:p>
        </w:tc>
        <w:tc>
          <w:tcPr>
            <w:tcW w:w="1223" w:type="dxa"/>
          </w:tcPr>
          <w:p w:rsidR="00834F48" w:rsidRPr="00FD4542" w:rsidRDefault="00834F48" w:rsidP="00F26B4E">
            <w:pPr>
              <w:jc w:val="center"/>
              <w:rPr>
                <w:rFonts w:ascii="Times New Roman" w:hAnsi="Times New Roman" w:cs="Times New Roman"/>
                <w:sz w:val="26"/>
                <w:szCs w:val="26"/>
              </w:rPr>
            </w:pPr>
            <w:r>
              <w:rPr>
                <w:rFonts w:ascii="Times New Roman" w:hAnsi="Times New Roman" w:cs="Times New Roman"/>
                <w:sz w:val="26"/>
                <w:szCs w:val="26"/>
              </w:rPr>
              <w:t>7</w:t>
            </w:r>
          </w:p>
        </w:tc>
      </w:tr>
      <w:tr w:rsidR="00834F48" w:rsidTr="00F26B4E">
        <w:tc>
          <w:tcPr>
            <w:tcW w:w="636" w:type="dxa"/>
          </w:tcPr>
          <w:p w:rsidR="00834F48" w:rsidRPr="00900822" w:rsidRDefault="00834F48" w:rsidP="00F26B4E">
            <w:pPr>
              <w:jc w:val="center"/>
              <w:rPr>
                <w:rFonts w:ascii="Times New Roman" w:hAnsi="Times New Roman" w:cs="Times New Roman"/>
                <w:sz w:val="26"/>
                <w:szCs w:val="26"/>
              </w:rPr>
            </w:pPr>
            <w:r>
              <w:rPr>
                <w:rFonts w:ascii="Times New Roman" w:hAnsi="Times New Roman" w:cs="Times New Roman"/>
                <w:sz w:val="26"/>
                <w:szCs w:val="26"/>
              </w:rPr>
              <w:t>2.3.</w:t>
            </w:r>
          </w:p>
        </w:tc>
        <w:tc>
          <w:tcPr>
            <w:tcW w:w="7711" w:type="dxa"/>
          </w:tcPr>
          <w:p w:rsidR="00834F48" w:rsidRDefault="00834F48" w:rsidP="00F26B4E">
            <w:pPr>
              <w:jc w:val="both"/>
              <w:rPr>
                <w:rFonts w:ascii="Times New Roman" w:hAnsi="Times New Roman" w:cs="Times New Roman"/>
                <w:sz w:val="26"/>
                <w:szCs w:val="26"/>
              </w:rPr>
            </w:pPr>
            <w:r>
              <w:rPr>
                <w:rFonts w:ascii="Times New Roman" w:hAnsi="Times New Roman" w:cs="Times New Roman"/>
                <w:sz w:val="26"/>
                <w:szCs w:val="26"/>
              </w:rPr>
              <w:t>Календарно-тематическое планирование</w:t>
            </w:r>
          </w:p>
        </w:tc>
        <w:tc>
          <w:tcPr>
            <w:tcW w:w="1223" w:type="dxa"/>
          </w:tcPr>
          <w:p w:rsidR="00834F48" w:rsidRDefault="00834F48" w:rsidP="00F26B4E">
            <w:pPr>
              <w:jc w:val="center"/>
              <w:rPr>
                <w:rFonts w:ascii="Times New Roman" w:hAnsi="Times New Roman" w:cs="Times New Roman"/>
                <w:sz w:val="26"/>
                <w:szCs w:val="26"/>
              </w:rPr>
            </w:pPr>
            <w:r>
              <w:rPr>
                <w:rFonts w:ascii="Times New Roman" w:hAnsi="Times New Roman" w:cs="Times New Roman"/>
                <w:sz w:val="26"/>
                <w:szCs w:val="26"/>
              </w:rPr>
              <w:t>9</w:t>
            </w:r>
          </w:p>
        </w:tc>
      </w:tr>
      <w:tr w:rsidR="00834F48" w:rsidTr="00F26B4E">
        <w:tc>
          <w:tcPr>
            <w:tcW w:w="636" w:type="dxa"/>
          </w:tcPr>
          <w:p w:rsidR="00834F48" w:rsidRDefault="00834F48" w:rsidP="00F26B4E">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11" w:type="dxa"/>
          </w:tcPr>
          <w:p w:rsidR="00834F48" w:rsidRDefault="00834F48" w:rsidP="00F26B4E">
            <w:pPr>
              <w:jc w:val="both"/>
              <w:rPr>
                <w:rFonts w:ascii="Times New Roman" w:hAnsi="Times New Roman" w:cs="Times New Roman"/>
                <w:b/>
                <w:sz w:val="28"/>
                <w:szCs w:val="28"/>
              </w:rPr>
            </w:pPr>
            <w:r w:rsidRPr="00036840">
              <w:rPr>
                <w:rFonts w:ascii="Times New Roman" w:hAnsi="Times New Roman" w:cs="Times New Roman"/>
                <w:b/>
                <w:bCs/>
                <w:sz w:val="26"/>
                <w:szCs w:val="26"/>
              </w:rPr>
              <w:t>ОРГАНИЗАЦИОННЫЙ РАЗДЕЛ</w:t>
            </w:r>
          </w:p>
        </w:tc>
        <w:tc>
          <w:tcPr>
            <w:tcW w:w="1223" w:type="dxa"/>
          </w:tcPr>
          <w:p w:rsidR="00834F48" w:rsidRPr="00FD4542" w:rsidRDefault="00834F48" w:rsidP="00F26B4E">
            <w:pPr>
              <w:jc w:val="center"/>
              <w:rPr>
                <w:rFonts w:ascii="Times New Roman" w:hAnsi="Times New Roman" w:cs="Times New Roman"/>
                <w:sz w:val="26"/>
                <w:szCs w:val="26"/>
              </w:rPr>
            </w:pPr>
            <w:r>
              <w:rPr>
                <w:rFonts w:ascii="Times New Roman" w:hAnsi="Times New Roman" w:cs="Times New Roman"/>
                <w:sz w:val="26"/>
                <w:szCs w:val="26"/>
              </w:rPr>
              <w:t>12</w:t>
            </w:r>
          </w:p>
        </w:tc>
      </w:tr>
      <w:tr w:rsidR="00834F48" w:rsidTr="00F26B4E">
        <w:tc>
          <w:tcPr>
            <w:tcW w:w="636" w:type="dxa"/>
          </w:tcPr>
          <w:p w:rsidR="00834F48" w:rsidRPr="00900822" w:rsidRDefault="00834F48" w:rsidP="00F26B4E">
            <w:pPr>
              <w:jc w:val="center"/>
              <w:rPr>
                <w:rFonts w:ascii="Times New Roman" w:hAnsi="Times New Roman" w:cs="Times New Roman"/>
                <w:sz w:val="26"/>
                <w:szCs w:val="26"/>
              </w:rPr>
            </w:pPr>
            <w:r w:rsidRPr="00900822">
              <w:rPr>
                <w:rFonts w:ascii="Times New Roman" w:hAnsi="Times New Roman" w:cs="Times New Roman"/>
                <w:sz w:val="26"/>
                <w:szCs w:val="26"/>
              </w:rPr>
              <w:t>3.1.</w:t>
            </w:r>
          </w:p>
        </w:tc>
        <w:tc>
          <w:tcPr>
            <w:tcW w:w="7711" w:type="dxa"/>
          </w:tcPr>
          <w:p w:rsidR="00834F48" w:rsidRPr="00900822" w:rsidRDefault="00834F48" w:rsidP="00F26B4E">
            <w:pPr>
              <w:jc w:val="both"/>
              <w:rPr>
                <w:rFonts w:ascii="Times New Roman" w:hAnsi="Times New Roman" w:cs="Times New Roman"/>
                <w:b/>
                <w:bCs/>
                <w:sz w:val="26"/>
                <w:szCs w:val="26"/>
              </w:rPr>
            </w:pPr>
            <w:r w:rsidRPr="00900822">
              <w:rPr>
                <w:rFonts w:ascii="Times New Roman" w:hAnsi="Times New Roman" w:cs="Times New Roman"/>
                <w:sz w:val="26"/>
                <w:szCs w:val="26"/>
              </w:rPr>
              <w:t>Учебн</w:t>
            </w:r>
            <w:r>
              <w:rPr>
                <w:rFonts w:ascii="Times New Roman" w:hAnsi="Times New Roman" w:cs="Times New Roman"/>
                <w:sz w:val="26"/>
                <w:szCs w:val="26"/>
              </w:rPr>
              <w:t>ый план</w:t>
            </w:r>
          </w:p>
        </w:tc>
        <w:tc>
          <w:tcPr>
            <w:tcW w:w="1223" w:type="dxa"/>
          </w:tcPr>
          <w:p w:rsidR="00834F48" w:rsidRPr="00FD4542" w:rsidRDefault="00834F48" w:rsidP="00F26B4E">
            <w:pPr>
              <w:jc w:val="center"/>
              <w:rPr>
                <w:rFonts w:ascii="Times New Roman" w:hAnsi="Times New Roman" w:cs="Times New Roman"/>
                <w:sz w:val="26"/>
                <w:szCs w:val="26"/>
              </w:rPr>
            </w:pPr>
            <w:r>
              <w:rPr>
                <w:rFonts w:ascii="Times New Roman" w:hAnsi="Times New Roman" w:cs="Times New Roman"/>
                <w:sz w:val="26"/>
                <w:szCs w:val="26"/>
              </w:rPr>
              <w:t>12</w:t>
            </w:r>
          </w:p>
        </w:tc>
      </w:tr>
      <w:tr w:rsidR="00834F48" w:rsidTr="00F26B4E">
        <w:tc>
          <w:tcPr>
            <w:tcW w:w="636" w:type="dxa"/>
          </w:tcPr>
          <w:p w:rsidR="00834F48" w:rsidRPr="00900822" w:rsidRDefault="00834F48" w:rsidP="00F26B4E">
            <w:pPr>
              <w:jc w:val="center"/>
              <w:rPr>
                <w:rFonts w:ascii="Times New Roman" w:hAnsi="Times New Roman" w:cs="Times New Roman"/>
                <w:sz w:val="26"/>
                <w:szCs w:val="26"/>
              </w:rPr>
            </w:pPr>
            <w:r>
              <w:rPr>
                <w:rFonts w:ascii="Times New Roman" w:hAnsi="Times New Roman" w:cs="Times New Roman"/>
                <w:sz w:val="26"/>
                <w:szCs w:val="26"/>
              </w:rPr>
              <w:t>3.2.</w:t>
            </w:r>
          </w:p>
        </w:tc>
        <w:tc>
          <w:tcPr>
            <w:tcW w:w="7711" w:type="dxa"/>
          </w:tcPr>
          <w:p w:rsidR="00834F48" w:rsidRPr="00900822" w:rsidRDefault="00834F48" w:rsidP="00F26B4E">
            <w:pPr>
              <w:jc w:val="both"/>
              <w:rPr>
                <w:rFonts w:ascii="Times New Roman" w:hAnsi="Times New Roman" w:cs="Times New Roman"/>
                <w:sz w:val="26"/>
                <w:szCs w:val="26"/>
              </w:rPr>
            </w:pPr>
            <w:r>
              <w:rPr>
                <w:rFonts w:ascii="Times New Roman" w:hAnsi="Times New Roman" w:cs="Times New Roman"/>
                <w:sz w:val="26"/>
                <w:szCs w:val="26"/>
              </w:rPr>
              <w:t>Материально-технические условия</w:t>
            </w:r>
          </w:p>
        </w:tc>
        <w:tc>
          <w:tcPr>
            <w:tcW w:w="1223" w:type="dxa"/>
          </w:tcPr>
          <w:p w:rsidR="00834F48" w:rsidRDefault="00834F48" w:rsidP="00F26B4E">
            <w:pPr>
              <w:jc w:val="center"/>
              <w:rPr>
                <w:rFonts w:ascii="Times New Roman" w:hAnsi="Times New Roman" w:cs="Times New Roman"/>
                <w:sz w:val="26"/>
                <w:szCs w:val="26"/>
              </w:rPr>
            </w:pPr>
            <w:r>
              <w:rPr>
                <w:rFonts w:ascii="Times New Roman" w:hAnsi="Times New Roman" w:cs="Times New Roman"/>
                <w:sz w:val="26"/>
                <w:szCs w:val="26"/>
              </w:rPr>
              <w:t>12</w:t>
            </w:r>
          </w:p>
        </w:tc>
      </w:tr>
      <w:tr w:rsidR="00834F48" w:rsidTr="00F26B4E">
        <w:tc>
          <w:tcPr>
            <w:tcW w:w="636" w:type="dxa"/>
          </w:tcPr>
          <w:p w:rsidR="00834F48" w:rsidRDefault="00834F48" w:rsidP="00F26B4E">
            <w:pPr>
              <w:jc w:val="center"/>
              <w:rPr>
                <w:rFonts w:ascii="Times New Roman" w:hAnsi="Times New Roman" w:cs="Times New Roman"/>
                <w:b/>
                <w:sz w:val="28"/>
                <w:szCs w:val="28"/>
              </w:rPr>
            </w:pPr>
          </w:p>
        </w:tc>
        <w:tc>
          <w:tcPr>
            <w:tcW w:w="7711" w:type="dxa"/>
          </w:tcPr>
          <w:p w:rsidR="00834F48" w:rsidRDefault="00834F48" w:rsidP="00F26B4E">
            <w:pPr>
              <w:jc w:val="both"/>
              <w:rPr>
                <w:rFonts w:ascii="Times New Roman" w:hAnsi="Times New Roman" w:cs="Times New Roman"/>
                <w:b/>
                <w:sz w:val="28"/>
                <w:szCs w:val="28"/>
              </w:rPr>
            </w:pPr>
            <w:r w:rsidRPr="00036840">
              <w:rPr>
                <w:rFonts w:ascii="Times New Roman" w:hAnsi="Times New Roman" w:cs="Times New Roman"/>
                <w:b/>
                <w:bCs/>
                <w:sz w:val="26"/>
                <w:szCs w:val="26"/>
              </w:rPr>
              <w:t>ЛИТЕРАТУРА</w:t>
            </w:r>
          </w:p>
        </w:tc>
        <w:tc>
          <w:tcPr>
            <w:tcW w:w="1223" w:type="dxa"/>
          </w:tcPr>
          <w:p w:rsidR="00834F48" w:rsidRPr="00FD4542" w:rsidRDefault="00834F48" w:rsidP="00F26B4E">
            <w:pPr>
              <w:jc w:val="center"/>
              <w:rPr>
                <w:rFonts w:ascii="Times New Roman" w:hAnsi="Times New Roman" w:cs="Times New Roman"/>
                <w:sz w:val="26"/>
                <w:szCs w:val="26"/>
              </w:rPr>
            </w:pPr>
            <w:r>
              <w:rPr>
                <w:rFonts w:ascii="Times New Roman" w:hAnsi="Times New Roman" w:cs="Times New Roman"/>
                <w:sz w:val="26"/>
                <w:szCs w:val="26"/>
              </w:rPr>
              <w:t>14</w:t>
            </w:r>
          </w:p>
        </w:tc>
      </w:tr>
    </w:tbl>
    <w:p w:rsidR="00834F48" w:rsidRDefault="00834F48" w:rsidP="00834F48">
      <w:pPr>
        <w:spacing w:line="240" w:lineRule="auto"/>
        <w:jc w:val="center"/>
        <w:rPr>
          <w:rFonts w:ascii="Times New Roman" w:hAnsi="Times New Roman" w:cs="Times New Roman"/>
          <w:b/>
          <w:sz w:val="28"/>
          <w:szCs w:val="28"/>
        </w:rPr>
      </w:pPr>
    </w:p>
    <w:p w:rsidR="00834F48" w:rsidRDefault="00834F48" w:rsidP="00834F48">
      <w:pPr>
        <w:spacing w:line="360" w:lineRule="auto"/>
        <w:jc w:val="center"/>
        <w:rPr>
          <w:rFonts w:ascii="Times New Roman" w:hAnsi="Times New Roman" w:cs="Times New Roman"/>
          <w:b/>
          <w:sz w:val="28"/>
          <w:szCs w:val="28"/>
        </w:rPr>
      </w:pPr>
    </w:p>
    <w:p w:rsidR="00834F48" w:rsidRDefault="00834F48" w:rsidP="00834F48">
      <w:pPr>
        <w:spacing w:line="360" w:lineRule="auto"/>
        <w:jc w:val="center"/>
        <w:rPr>
          <w:rFonts w:ascii="Times New Roman" w:hAnsi="Times New Roman" w:cs="Times New Roman"/>
          <w:b/>
          <w:sz w:val="28"/>
          <w:szCs w:val="28"/>
        </w:rPr>
      </w:pPr>
    </w:p>
    <w:p w:rsidR="00834F48" w:rsidRDefault="00834F48" w:rsidP="00834F48">
      <w:pPr>
        <w:spacing w:line="360" w:lineRule="auto"/>
        <w:jc w:val="center"/>
        <w:rPr>
          <w:rFonts w:ascii="Times New Roman" w:hAnsi="Times New Roman" w:cs="Times New Roman"/>
          <w:b/>
          <w:sz w:val="28"/>
          <w:szCs w:val="28"/>
        </w:rPr>
      </w:pPr>
    </w:p>
    <w:p w:rsidR="00834F48" w:rsidRPr="005C53C9" w:rsidRDefault="00834F48" w:rsidP="00834F48">
      <w:pPr>
        <w:spacing w:line="360" w:lineRule="auto"/>
        <w:jc w:val="center"/>
        <w:rPr>
          <w:rFonts w:ascii="Times New Roman" w:hAnsi="Times New Roman" w:cs="Times New Roman"/>
          <w:b/>
          <w:sz w:val="26"/>
          <w:szCs w:val="26"/>
        </w:rPr>
      </w:pPr>
    </w:p>
    <w:p w:rsidR="00834F48" w:rsidRPr="005C53C9" w:rsidRDefault="00834F48" w:rsidP="00834F48">
      <w:pPr>
        <w:spacing w:line="360" w:lineRule="auto"/>
        <w:jc w:val="center"/>
        <w:rPr>
          <w:rFonts w:ascii="Times New Roman" w:hAnsi="Times New Roman" w:cs="Times New Roman"/>
          <w:b/>
          <w:sz w:val="26"/>
          <w:szCs w:val="26"/>
        </w:rPr>
      </w:pPr>
    </w:p>
    <w:p w:rsidR="00834F48" w:rsidRDefault="00834F48" w:rsidP="00834F48">
      <w:pPr>
        <w:spacing w:after="0" w:line="240" w:lineRule="auto"/>
        <w:jc w:val="both"/>
        <w:rPr>
          <w:rFonts w:ascii="Times New Roman" w:hAnsi="Times New Roman" w:cs="Times New Roman"/>
          <w:b/>
          <w:bCs/>
          <w:sz w:val="26"/>
          <w:szCs w:val="26"/>
          <w:lang w:eastAsia="ru-RU"/>
        </w:rPr>
      </w:pPr>
    </w:p>
    <w:p w:rsidR="00834F48" w:rsidRDefault="00834F48" w:rsidP="00834F48">
      <w:pPr>
        <w:spacing w:after="0" w:line="240" w:lineRule="auto"/>
        <w:jc w:val="both"/>
        <w:rPr>
          <w:rFonts w:ascii="Times New Roman" w:hAnsi="Times New Roman" w:cs="Times New Roman"/>
          <w:b/>
          <w:bCs/>
          <w:sz w:val="26"/>
          <w:szCs w:val="26"/>
          <w:lang w:eastAsia="ru-RU"/>
        </w:rPr>
      </w:pPr>
    </w:p>
    <w:p w:rsidR="00834F48" w:rsidRDefault="00834F48" w:rsidP="00834F48">
      <w:pPr>
        <w:spacing w:after="0" w:line="240" w:lineRule="auto"/>
        <w:jc w:val="both"/>
        <w:rPr>
          <w:rFonts w:ascii="Times New Roman" w:hAnsi="Times New Roman" w:cs="Times New Roman"/>
          <w:b/>
          <w:bCs/>
          <w:sz w:val="26"/>
          <w:szCs w:val="26"/>
          <w:lang w:eastAsia="ru-RU"/>
        </w:rPr>
      </w:pPr>
    </w:p>
    <w:p w:rsidR="00834F48" w:rsidRDefault="00834F48" w:rsidP="00834F48">
      <w:pPr>
        <w:spacing w:after="0" w:line="240" w:lineRule="auto"/>
        <w:jc w:val="both"/>
        <w:rPr>
          <w:rFonts w:ascii="Times New Roman" w:hAnsi="Times New Roman" w:cs="Times New Roman"/>
          <w:b/>
          <w:bCs/>
          <w:sz w:val="26"/>
          <w:szCs w:val="26"/>
          <w:lang w:eastAsia="ru-RU"/>
        </w:rPr>
      </w:pPr>
    </w:p>
    <w:p w:rsidR="00834F48" w:rsidRDefault="00834F48" w:rsidP="00834F48">
      <w:pPr>
        <w:spacing w:after="0" w:line="240" w:lineRule="auto"/>
        <w:jc w:val="both"/>
        <w:rPr>
          <w:rFonts w:ascii="Times New Roman" w:hAnsi="Times New Roman" w:cs="Times New Roman"/>
          <w:b/>
          <w:bCs/>
          <w:sz w:val="26"/>
          <w:szCs w:val="26"/>
          <w:lang w:eastAsia="ru-RU"/>
        </w:rPr>
      </w:pPr>
    </w:p>
    <w:p w:rsidR="00834F48" w:rsidRDefault="00834F48" w:rsidP="00834F48">
      <w:pPr>
        <w:spacing w:after="0" w:line="240" w:lineRule="auto"/>
        <w:jc w:val="both"/>
        <w:rPr>
          <w:rFonts w:ascii="Times New Roman" w:hAnsi="Times New Roman" w:cs="Times New Roman"/>
          <w:b/>
          <w:bCs/>
          <w:sz w:val="26"/>
          <w:szCs w:val="26"/>
          <w:lang w:eastAsia="ru-RU"/>
        </w:rPr>
      </w:pPr>
    </w:p>
    <w:p w:rsidR="00834F48" w:rsidRDefault="00834F48" w:rsidP="00834F48">
      <w:pPr>
        <w:spacing w:after="0" w:line="240" w:lineRule="auto"/>
        <w:jc w:val="both"/>
        <w:rPr>
          <w:rFonts w:ascii="Times New Roman" w:hAnsi="Times New Roman" w:cs="Times New Roman"/>
          <w:b/>
          <w:bCs/>
          <w:sz w:val="26"/>
          <w:szCs w:val="26"/>
          <w:lang w:eastAsia="ru-RU"/>
        </w:rPr>
      </w:pPr>
    </w:p>
    <w:p w:rsidR="00834F48" w:rsidRDefault="00834F48" w:rsidP="00834F48">
      <w:pPr>
        <w:spacing w:after="0" w:line="240" w:lineRule="auto"/>
        <w:jc w:val="both"/>
        <w:rPr>
          <w:rFonts w:ascii="Times New Roman" w:hAnsi="Times New Roman" w:cs="Times New Roman"/>
          <w:b/>
          <w:bCs/>
          <w:sz w:val="26"/>
          <w:szCs w:val="26"/>
          <w:lang w:eastAsia="ru-RU"/>
        </w:rPr>
      </w:pPr>
    </w:p>
    <w:p w:rsidR="00834F48" w:rsidRDefault="00834F48" w:rsidP="00834F48">
      <w:pPr>
        <w:spacing w:after="0" w:line="240" w:lineRule="auto"/>
        <w:jc w:val="both"/>
        <w:rPr>
          <w:rFonts w:ascii="Times New Roman" w:hAnsi="Times New Roman" w:cs="Times New Roman"/>
          <w:b/>
          <w:bCs/>
          <w:sz w:val="26"/>
          <w:szCs w:val="26"/>
          <w:lang w:eastAsia="ru-RU"/>
        </w:rPr>
      </w:pPr>
    </w:p>
    <w:p w:rsidR="00834F48" w:rsidRDefault="00834F48" w:rsidP="00834F48">
      <w:pPr>
        <w:spacing w:after="0" w:line="240" w:lineRule="auto"/>
        <w:jc w:val="both"/>
        <w:rPr>
          <w:rFonts w:ascii="Times New Roman" w:hAnsi="Times New Roman" w:cs="Times New Roman"/>
          <w:b/>
          <w:bCs/>
          <w:sz w:val="26"/>
          <w:szCs w:val="26"/>
          <w:lang w:eastAsia="ru-RU"/>
        </w:rPr>
      </w:pPr>
    </w:p>
    <w:p w:rsidR="00834F48" w:rsidRDefault="00834F48" w:rsidP="00834F48">
      <w:pPr>
        <w:spacing w:after="0" w:line="240" w:lineRule="auto"/>
        <w:jc w:val="both"/>
        <w:rPr>
          <w:rFonts w:ascii="Times New Roman" w:hAnsi="Times New Roman" w:cs="Times New Roman"/>
          <w:b/>
          <w:bCs/>
          <w:sz w:val="26"/>
          <w:szCs w:val="26"/>
          <w:lang w:eastAsia="ru-RU"/>
        </w:rPr>
      </w:pPr>
    </w:p>
    <w:p w:rsidR="007B439A" w:rsidRDefault="007B439A" w:rsidP="00834F48">
      <w:pPr>
        <w:spacing w:after="0" w:line="240" w:lineRule="auto"/>
        <w:jc w:val="both"/>
        <w:rPr>
          <w:rFonts w:ascii="Times New Roman" w:hAnsi="Times New Roman" w:cs="Times New Roman"/>
          <w:b/>
          <w:bCs/>
          <w:sz w:val="26"/>
          <w:szCs w:val="26"/>
          <w:lang w:eastAsia="ru-RU"/>
        </w:rPr>
      </w:pPr>
    </w:p>
    <w:p w:rsidR="007B439A" w:rsidRDefault="007B439A" w:rsidP="00834F48">
      <w:pPr>
        <w:spacing w:after="0" w:line="240" w:lineRule="auto"/>
        <w:jc w:val="both"/>
        <w:rPr>
          <w:rFonts w:ascii="Times New Roman" w:hAnsi="Times New Roman" w:cs="Times New Roman"/>
          <w:b/>
          <w:bCs/>
          <w:sz w:val="26"/>
          <w:szCs w:val="26"/>
          <w:lang w:eastAsia="ru-RU"/>
        </w:rPr>
      </w:pPr>
    </w:p>
    <w:p w:rsidR="001F0C69" w:rsidRDefault="001F0C69" w:rsidP="00834F48">
      <w:pPr>
        <w:spacing w:after="0" w:line="240" w:lineRule="auto"/>
        <w:jc w:val="both"/>
        <w:rPr>
          <w:rFonts w:ascii="Times New Roman" w:hAnsi="Times New Roman" w:cs="Times New Roman"/>
          <w:b/>
          <w:bCs/>
          <w:sz w:val="26"/>
          <w:szCs w:val="26"/>
          <w:lang w:eastAsia="ru-RU"/>
        </w:rPr>
      </w:pPr>
      <w:bookmarkStart w:id="0" w:name="_GoBack"/>
      <w:bookmarkEnd w:id="0"/>
    </w:p>
    <w:p w:rsidR="00834F48" w:rsidRDefault="00834F48" w:rsidP="00834F48">
      <w:pPr>
        <w:spacing w:after="0" w:line="240" w:lineRule="auto"/>
        <w:jc w:val="both"/>
        <w:rPr>
          <w:rFonts w:ascii="Times New Roman" w:hAnsi="Times New Roman" w:cs="Times New Roman"/>
          <w:b/>
          <w:bCs/>
          <w:sz w:val="26"/>
          <w:szCs w:val="26"/>
          <w:lang w:eastAsia="ru-RU"/>
        </w:rPr>
      </w:pPr>
    </w:p>
    <w:p w:rsidR="00834F48" w:rsidRDefault="00834F48" w:rsidP="00834F48">
      <w:pPr>
        <w:spacing w:after="0" w:line="240" w:lineRule="auto"/>
        <w:jc w:val="both"/>
        <w:rPr>
          <w:rFonts w:ascii="Times New Roman" w:hAnsi="Times New Roman" w:cs="Times New Roman"/>
          <w:b/>
          <w:bCs/>
          <w:sz w:val="26"/>
          <w:szCs w:val="26"/>
          <w:lang w:eastAsia="ru-RU"/>
        </w:rPr>
      </w:pPr>
    </w:p>
    <w:p w:rsidR="00834F48" w:rsidRPr="00E7662A" w:rsidRDefault="00834F48" w:rsidP="00834F48">
      <w:pPr>
        <w:spacing w:after="0" w:line="240" w:lineRule="auto"/>
        <w:jc w:val="both"/>
        <w:rPr>
          <w:rFonts w:ascii="Times New Roman" w:hAnsi="Times New Roman" w:cs="Times New Roman"/>
          <w:b/>
          <w:sz w:val="26"/>
          <w:szCs w:val="26"/>
        </w:rPr>
      </w:pPr>
      <w:r w:rsidRPr="00E7662A">
        <w:rPr>
          <w:rFonts w:ascii="Times New Roman" w:hAnsi="Times New Roman" w:cs="Times New Roman"/>
          <w:b/>
          <w:bCs/>
          <w:sz w:val="26"/>
          <w:szCs w:val="26"/>
          <w:lang w:eastAsia="ru-RU"/>
        </w:rPr>
        <w:lastRenderedPageBreak/>
        <w:t>1.</w:t>
      </w:r>
      <w:r w:rsidRPr="00E7662A">
        <w:rPr>
          <w:rFonts w:ascii="Times New Roman" w:hAnsi="Times New Roman" w:cs="Times New Roman"/>
          <w:b/>
          <w:sz w:val="26"/>
          <w:szCs w:val="26"/>
        </w:rPr>
        <w:t>ЦЕЛЕВОЙ РАЗДЕЛ</w:t>
      </w:r>
    </w:p>
    <w:p w:rsidR="00834F48" w:rsidRDefault="00834F48" w:rsidP="00834F48">
      <w:pPr>
        <w:spacing w:after="0" w:line="240" w:lineRule="auto"/>
        <w:jc w:val="both"/>
        <w:rPr>
          <w:bCs/>
          <w:lang w:eastAsia="ru-RU"/>
        </w:rPr>
      </w:pPr>
    </w:p>
    <w:p w:rsidR="00834F48" w:rsidRPr="00A94DE4" w:rsidRDefault="00834F48" w:rsidP="00834F48">
      <w:pPr>
        <w:pStyle w:val="a7"/>
        <w:numPr>
          <w:ilvl w:val="1"/>
          <w:numId w:val="1"/>
        </w:numPr>
        <w:spacing w:after="0" w:line="240" w:lineRule="auto"/>
        <w:jc w:val="both"/>
        <w:rPr>
          <w:rFonts w:ascii="Times New Roman" w:hAnsi="Times New Roman" w:cs="Times New Roman"/>
          <w:b/>
          <w:bCs/>
          <w:sz w:val="26"/>
          <w:szCs w:val="26"/>
          <w:lang w:eastAsia="ru-RU"/>
        </w:rPr>
      </w:pPr>
      <w:r w:rsidRPr="00A94DE4">
        <w:rPr>
          <w:rFonts w:ascii="Times New Roman" w:hAnsi="Times New Roman" w:cs="Times New Roman"/>
          <w:b/>
          <w:bCs/>
          <w:sz w:val="26"/>
          <w:szCs w:val="26"/>
          <w:lang w:eastAsia="ru-RU"/>
        </w:rPr>
        <w:t>Пояснительная записка</w:t>
      </w:r>
    </w:p>
    <w:p w:rsidR="00834F48" w:rsidRDefault="00834F48" w:rsidP="00834F48">
      <w:pPr>
        <w:spacing w:after="0" w:line="240" w:lineRule="auto"/>
        <w:jc w:val="both"/>
        <w:rPr>
          <w:rFonts w:ascii="Times New Roman" w:hAnsi="Times New Roman" w:cs="Times New Roman"/>
          <w:b/>
          <w:bCs/>
          <w:sz w:val="26"/>
          <w:szCs w:val="26"/>
          <w:lang w:eastAsia="ru-RU"/>
        </w:rPr>
      </w:pPr>
    </w:p>
    <w:p w:rsidR="00761CAA" w:rsidRDefault="00834F48" w:rsidP="00761CAA">
      <w:pPr>
        <w:pStyle w:val="aa"/>
        <w:jc w:val="both"/>
        <w:rPr>
          <w:rFonts w:ascii="Times New Roman" w:hAnsi="Times New Roman" w:cs="Times New Roman"/>
          <w:sz w:val="26"/>
          <w:szCs w:val="26"/>
        </w:rPr>
      </w:pPr>
      <w:r w:rsidRPr="00761CAA">
        <w:rPr>
          <w:rStyle w:val="style20"/>
          <w:rFonts w:ascii="Times New Roman" w:hAnsi="Times New Roman" w:cs="Times New Roman"/>
          <w:bCs/>
          <w:sz w:val="26"/>
          <w:szCs w:val="26"/>
        </w:rPr>
        <w:t xml:space="preserve">      </w:t>
      </w:r>
      <w:r w:rsidRPr="00761CAA">
        <w:rPr>
          <w:rFonts w:ascii="Times New Roman" w:hAnsi="Times New Roman" w:cs="Times New Roman"/>
          <w:sz w:val="26"/>
          <w:szCs w:val="26"/>
        </w:rPr>
        <w:t xml:space="preserve">Образовательная программа дополнительного образования детей «Веселый карандашик» является программой социально-гуманитарной направленности. </w:t>
      </w:r>
    </w:p>
    <w:p w:rsidR="00761CAA" w:rsidRPr="00761CAA" w:rsidRDefault="00761CAA" w:rsidP="00761CAA">
      <w:pPr>
        <w:pStyle w:val="aa"/>
        <w:jc w:val="both"/>
        <w:rPr>
          <w:rFonts w:ascii="Times New Roman" w:eastAsia="Times New Roman" w:hAnsi="Times New Roman" w:cs="Times New Roman"/>
          <w:color w:val="000000"/>
          <w:sz w:val="26"/>
          <w:szCs w:val="26"/>
          <w:lang w:eastAsia="ru-RU"/>
        </w:rPr>
      </w:pPr>
      <w:r w:rsidRPr="00761CAA">
        <w:rPr>
          <w:rFonts w:ascii="Times New Roman" w:eastAsia="Times New Roman" w:hAnsi="Times New Roman" w:cs="Times New Roman"/>
          <w:color w:val="000000"/>
          <w:sz w:val="26"/>
          <w:szCs w:val="26"/>
          <w:lang w:eastAsia="ru-RU"/>
        </w:rPr>
        <w:t>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пазлами, счетными палочками, мозаикой. Они отказываются от любимых другими детьми лепки и аппликации, не успевают за ребятами на занятиях.</w:t>
      </w:r>
    </w:p>
    <w:p w:rsidR="00761CAA" w:rsidRPr="00761CAA" w:rsidRDefault="00761CAA" w:rsidP="00761CAA">
      <w:pPr>
        <w:pStyle w:val="aa"/>
        <w:jc w:val="both"/>
        <w:rPr>
          <w:rFonts w:ascii="Times New Roman" w:eastAsia="Times New Roman" w:hAnsi="Times New Roman" w:cs="Times New Roman"/>
          <w:color w:val="000000"/>
          <w:sz w:val="26"/>
          <w:szCs w:val="26"/>
          <w:lang w:eastAsia="ru-RU"/>
        </w:rPr>
      </w:pPr>
      <w:r w:rsidRPr="00761CAA">
        <w:rPr>
          <w:rFonts w:ascii="Times New Roman" w:eastAsia="Times New Roman" w:hAnsi="Times New Roman" w:cs="Times New Roman"/>
          <w:color w:val="000000"/>
          <w:sz w:val="26"/>
          <w:szCs w:val="26"/>
          <w:lang w:eastAsia="ru-RU"/>
        </w:rPr>
        <w:t>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w:t>
      </w:r>
    </w:p>
    <w:p w:rsidR="00761CAA" w:rsidRPr="00761CAA" w:rsidRDefault="00761CAA" w:rsidP="00761CAA">
      <w:pPr>
        <w:pStyle w:val="aa"/>
        <w:jc w:val="both"/>
        <w:rPr>
          <w:rFonts w:ascii="Times New Roman" w:eastAsia="Times New Roman" w:hAnsi="Times New Roman" w:cs="Times New Roman"/>
          <w:color w:val="000000"/>
          <w:sz w:val="26"/>
          <w:szCs w:val="26"/>
          <w:lang w:eastAsia="ru-RU"/>
        </w:rPr>
      </w:pPr>
      <w:r w:rsidRPr="00761CAA">
        <w:rPr>
          <w:rFonts w:ascii="Times New Roman" w:eastAsia="Times New Roman" w:hAnsi="Times New Roman" w:cs="Times New Roman"/>
          <w:color w:val="000000"/>
          <w:sz w:val="26"/>
          <w:szCs w:val="26"/>
          <w:lang w:eastAsia="ru-RU"/>
        </w:rPr>
        <w:t>И, конечно, в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и подготовки к письму.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761CAA" w:rsidRPr="00761CAA" w:rsidRDefault="00761CAA" w:rsidP="00761CAA">
      <w:pPr>
        <w:pStyle w:val="aa"/>
        <w:jc w:val="both"/>
        <w:rPr>
          <w:rFonts w:ascii="Times New Roman" w:eastAsia="Times New Roman" w:hAnsi="Times New Roman" w:cs="Times New Roman"/>
          <w:color w:val="000000"/>
          <w:sz w:val="26"/>
          <w:szCs w:val="26"/>
          <w:lang w:eastAsia="ru-RU"/>
        </w:rPr>
      </w:pPr>
      <w:r w:rsidRPr="00761CAA">
        <w:rPr>
          <w:rFonts w:ascii="Times New Roman" w:eastAsia="Times New Roman" w:hAnsi="Times New Roman" w:cs="Times New Roman"/>
          <w:color w:val="000000"/>
          <w:sz w:val="26"/>
          <w:szCs w:val="26"/>
          <w:lang w:eastAsia="ru-RU"/>
        </w:rPr>
        <w:t>Малыш учится концентрировать своё внимание и правильно его распределять. Если ребёнок будет выполнять упражнения, сопровождая их короткими стихотворениями, то его речь станет более чёткой, ритмичной, яркой, и усилится контроль над выполняемыми движениями. Развивается память ребёнка, так как он учится запоминать определённые положения рук и последовательность движений. У малыша развивается воображение и фантазия. Овладев многими упражнениями, он сможет «рассказывать руками» целые истории. В результате пальчиковых упражнений кисти рук и пальцы приобретут силу, хорошую подвижность и гибкость, а это в дальнейшем облегчит овладение навыком письма.</w:t>
      </w:r>
    </w:p>
    <w:p w:rsidR="00834F48" w:rsidRDefault="00834F48" w:rsidP="00761CAA">
      <w:pPr>
        <w:pStyle w:val="1"/>
        <w:spacing w:line="240" w:lineRule="auto"/>
        <w:ind w:left="0" w:firstLine="0"/>
        <w:rPr>
          <w:b/>
          <w:bCs/>
          <w:sz w:val="26"/>
          <w:szCs w:val="26"/>
        </w:rPr>
      </w:pPr>
      <w:r>
        <w:rPr>
          <w:sz w:val="26"/>
          <w:szCs w:val="26"/>
        </w:rPr>
        <w:t xml:space="preserve">       </w:t>
      </w:r>
      <w:r w:rsidRPr="005B735F">
        <w:rPr>
          <w:sz w:val="26"/>
          <w:szCs w:val="26"/>
        </w:rPr>
        <w:t>Рабочая программа составлена с учетом основных принципов, требований к организации и содержанию к учебной деятельност</w:t>
      </w:r>
      <w:r>
        <w:rPr>
          <w:sz w:val="26"/>
          <w:szCs w:val="26"/>
        </w:rPr>
        <w:t>и в ДОУ, возрастных особенностей</w:t>
      </w:r>
      <w:r w:rsidRPr="005B735F">
        <w:rPr>
          <w:sz w:val="26"/>
          <w:szCs w:val="26"/>
        </w:rPr>
        <w:t xml:space="preserve"> детей </w:t>
      </w:r>
      <w:r w:rsidR="003D2FCF">
        <w:rPr>
          <w:sz w:val="26"/>
          <w:szCs w:val="26"/>
        </w:rPr>
        <w:t>5-6</w:t>
      </w:r>
      <w:r w:rsidRPr="005B735F">
        <w:rPr>
          <w:sz w:val="26"/>
          <w:szCs w:val="26"/>
        </w:rPr>
        <w:t xml:space="preserve"> лет.</w:t>
      </w:r>
    </w:p>
    <w:p w:rsidR="00834F48" w:rsidRPr="007B59D3" w:rsidRDefault="00834F48" w:rsidP="00834F48">
      <w:pPr>
        <w:spacing w:after="0" w:line="240" w:lineRule="auto"/>
        <w:jc w:val="both"/>
        <w:rPr>
          <w:rFonts w:ascii="Times New Roman" w:hAnsi="Times New Roman" w:cs="Times New Roman"/>
          <w:b/>
          <w:bCs/>
          <w:sz w:val="26"/>
          <w:szCs w:val="26"/>
          <w:lang w:eastAsia="ru-RU"/>
        </w:rPr>
      </w:pPr>
      <w:r>
        <w:t xml:space="preserve">        </w:t>
      </w:r>
      <w:r>
        <w:rPr>
          <w:rFonts w:ascii="Times New Roman" w:hAnsi="Times New Roman" w:cs="Times New Roman"/>
          <w:sz w:val="26"/>
          <w:szCs w:val="26"/>
        </w:rPr>
        <w:t>Программа</w:t>
      </w:r>
      <w:r w:rsidRPr="007B59D3">
        <w:rPr>
          <w:rFonts w:ascii="Times New Roman" w:hAnsi="Times New Roman" w:cs="Times New Roman"/>
          <w:sz w:val="26"/>
          <w:szCs w:val="26"/>
        </w:rPr>
        <w:t xml:space="preserve"> рассчитана на </w:t>
      </w:r>
      <w:r>
        <w:rPr>
          <w:rFonts w:ascii="Times New Roman" w:hAnsi="Times New Roman" w:cs="Times New Roman"/>
          <w:sz w:val="26"/>
          <w:szCs w:val="26"/>
        </w:rPr>
        <w:t>один учебный</w:t>
      </w:r>
      <w:r w:rsidRPr="007B59D3">
        <w:rPr>
          <w:rFonts w:ascii="Times New Roman" w:hAnsi="Times New Roman" w:cs="Times New Roman"/>
          <w:sz w:val="26"/>
          <w:szCs w:val="26"/>
        </w:rPr>
        <w:t xml:space="preserve"> год.</w:t>
      </w:r>
    </w:p>
    <w:p w:rsidR="00834F48" w:rsidRDefault="00834F48" w:rsidP="00834F48">
      <w:pPr>
        <w:spacing w:after="0" w:line="240" w:lineRule="auto"/>
        <w:jc w:val="both"/>
        <w:rPr>
          <w:rFonts w:ascii="Times New Roman" w:hAnsi="Times New Roman" w:cs="Times New Roman"/>
          <w:b/>
          <w:sz w:val="26"/>
          <w:szCs w:val="26"/>
        </w:rPr>
      </w:pPr>
    </w:p>
    <w:p w:rsidR="00834F48" w:rsidRPr="005C53C9" w:rsidRDefault="00834F48" w:rsidP="00834F48">
      <w:pPr>
        <w:spacing w:after="0" w:line="240" w:lineRule="auto"/>
        <w:jc w:val="both"/>
        <w:rPr>
          <w:rFonts w:ascii="Times New Roman" w:hAnsi="Times New Roman" w:cs="Times New Roman"/>
          <w:b/>
          <w:sz w:val="26"/>
          <w:szCs w:val="26"/>
        </w:rPr>
      </w:pPr>
      <w:r w:rsidRPr="005C53C9">
        <w:rPr>
          <w:rFonts w:ascii="Times New Roman" w:hAnsi="Times New Roman" w:cs="Times New Roman"/>
          <w:b/>
          <w:sz w:val="26"/>
          <w:szCs w:val="26"/>
        </w:rPr>
        <w:t xml:space="preserve">1.2. Цели и задачи реализации Программы </w:t>
      </w:r>
    </w:p>
    <w:p w:rsidR="00834F48" w:rsidRPr="005C53C9" w:rsidRDefault="00834F48" w:rsidP="00834F48">
      <w:pPr>
        <w:spacing w:after="0" w:line="240" w:lineRule="auto"/>
        <w:ind w:firstLine="709"/>
        <w:jc w:val="both"/>
        <w:rPr>
          <w:rFonts w:ascii="Times New Roman" w:hAnsi="Times New Roman" w:cs="Times New Roman"/>
          <w:b/>
          <w:sz w:val="26"/>
          <w:szCs w:val="26"/>
        </w:rPr>
      </w:pPr>
    </w:p>
    <w:p w:rsidR="00834F48" w:rsidRDefault="00834F48" w:rsidP="00834F48">
      <w:pPr>
        <w:spacing w:after="0" w:line="240" w:lineRule="auto"/>
        <w:ind w:firstLine="567"/>
        <w:jc w:val="both"/>
        <w:rPr>
          <w:rFonts w:ascii="Times New Roman" w:eastAsia="Times New Roman" w:hAnsi="Times New Roman" w:cs="Times New Roman"/>
          <w:sz w:val="26"/>
          <w:szCs w:val="26"/>
          <w:lang w:eastAsia="ru-RU"/>
        </w:rPr>
      </w:pPr>
      <w:r w:rsidRPr="005C53C9">
        <w:rPr>
          <w:rFonts w:ascii="Times New Roman" w:hAnsi="Times New Roman" w:cs="Times New Roman"/>
          <w:b/>
          <w:sz w:val="26"/>
          <w:szCs w:val="26"/>
        </w:rPr>
        <w:t xml:space="preserve">Цель </w:t>
      </w:r>
      <w:r w:rsidR="007B439A" w:rsidRPr="005C53C9">
        <w:rPr>
          <w:rFonts w:ascii="Times New Roman" w:hAnsi="Times New Roman" w:cs="Times New Roman"/>
          <w:b/>
          <w:sz w:val="26"/>
          <w:szCs w:val="26"/>
        </w:rPr>
        <w:t>программы</w:t>
      </w:r>
      <w:r w:rsidR="007B439A">
        <w:rPr>
          <w:rFonts w:ascii="Times New Roman" w:hAnsi="Times New Roman" w:cs="Times New Roman"/>
          <w:b/>
          <w:sz w:val="26"/>
          <w:szCs w:val="26"/>
        </w:rPr>
        <w:t>:</w:t>
      </w:r>
      <w:r w:rsidR="007B439A">
        <w:rPr>
          <w:rFonts w:ascii="Times New Roman" w:hAnsi="Times New Roman" w:cs="Times New Roman"/>
          <w:sz w:val="26"/>
          <w:szCs w:val="26"/>
        </w:rPr>
        <w:t xml:space="preserve"> </w:t>
      </w:r>
      <w:r w:rsidR="007B439A" w:rsidRPr="005C53C9">
        <w:rPr>
          <w:rFonts w:ascii="Times New Roman" w:hAnsi="Times New Roman" w:cs="Times New Roman"/>
          <w:sz w:val="26"/>
          <w:szCs w:val="26"/>
        </w:rPr>
        <w:t>развитие</w:t>
      </w:r>
      <w:r w:rsidR="00761CAA" w:rsidRPr="008C2E65">
        <w:rPr>
          <w:rFonts w:ascii="Times New Roman" w:eastAsia="Times New Roman" w:hAnsi="Times New Roman" w:cs="Times New Roman"/>
          <w:sz w:val="26"/>
          <w:szCs w:val="26"/>
          <w:lang w:eastAsia="ru-RU"/>
        </w:rPr>
        <w:t xml:space="preserve"> мелкой моторики и графомоторных навыков у </w:t>
      </w:r>
      <w:r w:rsidR="00761CAA" w:rsidRPr="00761CAA">
        <w:rPr>
          <w:rFonts w:ascii="Times New Roman" w:eastAsia="Times New Roman" w:hAnsi="Times New Roman" w:cs="Times New Roman"/>
          <w:sz w:val="26"/>
          <w:szCs w:val="26"/>
          <w:lang w:eastAsia="ru-RU"/>
        </w:rPr>
        <w:t>младших</w:t>
      </w:r>
      <w:r w:rsidR="00761CAA" w:rsidRPr="008C2E65">
        <w:rPr>
          <w:rFonts w:ascii="Times New Roman" w:eastAsia="Times New Roman" w:hAnsi="Times New Roman" w:cs="Times New Roman"/>
          <w:sz w:val="26"/>
          <w:szCs w:val="26"/>
          <w:lang w:eastAsia="ru-RU"/>
        </w:rPr>
        <w:t xml:space="preserve"> дошкольников через различные виды деятельности, как способы развития речи и подготовки руки к письму</w:t>
      </w:r>
      <w:r w:rsidR="00761CAA">
        <w:rPr>
          <w:rFonts w:ascii="Times New Roman" w:eastAsia="Times New Roman" w:hAnsi="Times New Roman" w:cs="Times New Roman"/>
          <w:sz w:val="26"/>
          <w:szCs w:val="26"/>
          <w:lang w:eastAsia="ru-RU"/>
        </w:rPr>
        <w:t>.</w:t>
      </w:r>
    </w:p>
    <w:p w:rsidR="00834F48" w:rsidRDefault="00834F48" w:rsidP="00834F48">
      <w:pPr>
        <w:spacing w:after="0" w:line="240" w:lineRule="auto"/>
        <w:ind w:firstLine="567"/>
        <w:jc w:val="both"/>
        <w:rPr>
          <w:rFonts w:ascii="Times New Roman" w:eastAsia="Times New Roman" w:hAnsi="Times New Roman" w:cs="Times New Roman"/>
          <w:sz w:val="26"/>
          <w:szCs w:val="26"/>
          <w:lang w:eastAsia="ru-RU"/>
        </w:rPr>
      </w:pPr>
    </w:p>
    <w:p w:rsidR="00F26B4E" w:rsidRDefault="00F26B4E" w:rsidP="00834F48">
      <w:pPr>
        <w:spacing w:after="0" w:line="240" w:lineRule="auto"/>
        <w:ind w:firstLine="567"/>
        <w:jc w:val="both"/>
        <w:rPr>
          <w:rFonts w:ascii="Times New Roman" w:eastAsia="Times New Roman" w:hAnsi="Times New Roman" w:cs="Times New Roman"/>
          <w:sz w:val="26"/>
          <w:szCs w:val="26"/>
          <w:lang w:eastAsia="ru-RU"/>
        </w:rPr>
      </w:pPr>
    </w:p>
    <w:p w:rsidR="00F26B4E" w:rsidRDefault="00F26B4E" w:rsidP="00834F48">
      <w:pPr>
        <w:spacing w:after="0" w:line="240" w:lineRule="auto"/>
        <w:ind w:firstLine="567"/>
        <w:jc w:val="both"/>
        <w:rPr>
          <w:rFonts w:ascii="Times New Roman" w:eastAsia="Times New Roman" w:hAnsi="Times New Roman" w:cs="Times New Roman"/>
          <w:sz w:val="26"/>
          <w:szCs w:val="26"/>
          <w:lang w:eastAsia="ru-RU"/>
        </w:rPr>
      </w:pPr>
    </w:p>
    <w:p w:rsidR="00E14F52" w:rsidRDefault="00E14F52" w:rsidP="00834F48">
      <w:pPr>
        <w:spacing w:after="0" w:line="240" w:lineRule="auto"/>
        <w:ind w:firstLine="567"/>
        <w:jc w:val="both"/>
        <w:rPr>
          <w:rFonts w:ascii="Times New Roman" w:eastAsia="Times New Roman" w:hAnsi="Times New Roman" w:cs="Times New Roman"/>
          <w:sz w:val="26"/>
          <w:szCs w:val="26"/>
          <w:lang w:eastAsia="ru-RU"/>
        </w:rPr>
      </w:pPr>
    </w:p>
    <w:p w:rsidR="00834F48" w:rsidRDefault="00834F48" w:rsidP="00834F48">
      <w:pPr>
        <w:spacing w:after="0" w:line="240" w:lineRule="auto"/>
        <w:ind w:firstLine="567"/>
        <w:jc w:val="both"/>
        <w:rPr>
          <w:rFonts w:ascii="Times New Roman" w:eastAsia="Times New Roman" w:hAnsi="Times New Roman" w:cs="Times New Roman"/>
          <w:sz w:val="26"/>
          <w:szCs w:val="26"/>
          <w:lang w:eastAsia="ru-RU"/>
        </w:rPr>
      </w:pPr>
    </w:p>
    <w:p w:rsidR="00834F48" w:rsidRDefault="00834F48" w:rsidP="00834F48">
      <w:pPr>
        <w:spacing w:after="0" w:line="240" w:lineRule="auto"/>
        <w:ind w:firstLine="567"/>
        <w:jc w:val="both"/>
        <w:rPr>
          <w:rFonts w:ascii="Times New Roman" w:hAnsi="Times New Roman" w:cs="Times New Roman"/>
          <w:b/>
          <w:sz w:val="26"/>
          <w:szCs w:val="26"/>
        </w:rPr>
      </w:pPr>
      <w:r w:rsidRPr="005C53C9">
        <w:rPr>
          <w:rFonts w:ascii="Times New Roman" w:hAnsi="Times New Roman" w:cs="Times New Roman"/>
          <w:b/>
          <w:sz w:val="26"/>
          <w:szCs w:val="26"/>
        </w:rPr>
        <w:lastRenderedPageBreak/>
        <w:t>Задачи:</w:t>
      </w:r>
    </w:p>
    <w:p w:rsidR="00834F48" w:rsidRDefault="00834F48" w:rsidP="00834F48">
      <w:pPr>
        <w:spacing w:after="0" w:line="240" w:lineRule="auto"/>
        <w:ind w:firstLine="567"/>
        <w:jc w:val="both"/>
        <w:rPr>
          <w:rFonts w:ascii="Times New Roman" w:hAnsi="Times New Roman" w:cs="Times New Roman"/>
          <w:b/>
          <w:sz w:val="26"/>
          <w:szCs w:val="26"/>
        </w:rPr>
      </w:pPr>
    </w:p>
    <w:p w:rsidR="00761CAA" w:rsidRPr="00761CAA" w:rsidRDefault="00761CAA" w:rsidP="00761CAA">
      <w:pPr>
        <w:pStyle w:val="a7"/>
        <w:numPr>
          <w:ilvl w:val="0"/>
          <w:numId w:val="2"/>
        </w:numPr>
        <w:spacing w:after="0" w:line="240" w:lineRule="auto"/>
        <w:jc w:val="both"/>
        <w:rPr>
          <w:rFonts w:ascii="Times New Roman" w:eastAsia="Times New Roman" w:hAnsi="Times New Roman" w:cs="Times New Roman"/>
          <w:sz w:val="26"/>
          <w:szCs w:val="26"/>
          <w:lang w:eastAsia="ru-RU"/>
        </w:rPr>
      </w:pPr>
      <w:r w:rsidRPr="00761CAA">
        <w:rPr>
          <w:rFonts w:ascii="Times New Roman" w:eastAsia="Times New Roman" w:hAnsi="Times New Roman" w:cs="Times New Roman"/>
          <w:sz w:val="26"/>
          <w:szCs w:val="26"/>
          <w:lang w:eastAsia="ru-RU"/>
        </w:rPr>
        <w:t>Организовать пропедевтическую работу по подготовки детей к письму.</w:t>
      </w:r>
    </w:p>
    <w:p w:rsidR="00761CAA" w:rsidRPr="00761CAA" w:rsidRDefault="00761CAA" w:rsidP="00761CAA">
      <w:pPr>
        <w:pStyle w:val="a7"/>
        <w:numPr>
          <w:ilvl w:val="0"/>
          <w:numId w:val="2"/>
        </w:numPr>
        <w:spacing w:after="0" w:line="240" w:lineRule="auto"/>
        <w:jc w:val="both"/>
        <w:rPr>
          <w:rFonts w:ascii="Times New Roman" w:eastAsia="Times New Roman" w:hAnsi="Times New Roman" w:cs="Times New Roman"/>
          <w:sz w:val="26"/>
          <w:szCs w:val="26"/>
          <w:lang w:eastAsia="ru-RU"/>
        </w:rPr>
      </w:pPr>
      <w:r w:rsidRPr="00761CAA">
        <w:rPr>
          <w:rFonts w:ascii="Times New Roman" w:eastAsia="Times New Roman" w:hAnsi="Times New Roman" w:cs="Times New Roman"/>
          <w:sz w:val="26"/>
          <w:szCs w:val="26"/>
          <w:lang w:eastAsia="ru-RU"/>
        </w:rPr>
        <w:t>Разработать и систематизировать комплекс разнообразных игр и упражне- ний, направленных на развитие руки ребенка.</w:t>
      </w:r>
    </w:p>
    <w:p w:rsidR="00761CAA" w:rsidRPr="00761CAA" w:rsidRDefault="00761CAA" w:rsidP="00761CAA">
      <w:pPr>
        <w:pStyle w:val="a7"/>
        <w:numPr>
          <w:ilvl w:val="0"/>
          <w:numId w:val="2"/>
        </w:numPr>
        <w:spacing w:after="0" w:line="240" w:lineRule="auto"/>
        <w:jc w:val="both"/>
        <w:rPr>
          <w:rFonts w:ascii="Times New Roman" w:eastAsia="Times New Roman" w:hAnsi="Times New Roman" w:cs="Times New Roman"/>
          <w:sz w:val="26"/>
          <w:szCs w:val="26"/>
          <w:lang w:eastAsia="ru-RU"/>
        </w:rPr>
      </w:pPr>
      <w:r w:rsidRPr="00761CAA">
        <w:rPr>
          <w:rFonts w:ascii="Times New Roman" w:eastAsia="Times New Roman" w:hAnsi="Times New Roman" w:cs="Times New Roman"/>
          <w:sz w:val="26"/>
          <w:szCs w:val="26"/>
          <w:lang w:eastAsia="ru-RU"/>
        </w:rPr>
        <w:t>Сформировать у детей графические навыки.</w:t>
      </w:r>
    </w:p>
    <w:p w:rsidR="00761CAA" w:rsidRPr="00761CAA" w:rsidRDefault="00761CAA" w:rsidP="00761CAA">
      <w:pPr>
        <w:pStyle w:val="a7"/>
        <w:numPr>
          <w:ilvl w:val="0"/>
          <w:numId w:val="2"/>
        </w:numPr>
        <w:spacing w:after="0" w:line="240" w:lineRule="auto"/>
        <w:jc w:val="both"/>
        <w:rPr>
          <w:rFonts w:ascii="Times New Roman" w:eastAsia="Times New Roman" w:hAnsi="Times New Roman" w:cs="Times New Roman"/>
          <w:sz w:val="26"/>
          <w:szCs w:val="26"/>
          <w:lang w:eastAsia="ru-RU"/>
        </w:rPr>
      </w:pPr>
      <w:r w:rsidRPr="00761CAA">
        <w:rPr>
          <w:rFonts w:ascii="Times New Roman" w:eastAsia="Times New Roman" w:hAnsi="Times New Roman" w:cs="Times New Roman"/>
          <w:sz w:val="26"/>
          <w:szCs w:val="26"/>
          <w:lang w:eastAsia="ru-RU"/>
        </w:rPr>
        <w:t>Развивать целенаправленность действий, умение доводить начатое дело до конца.</w:t>
      </w:r>
    </w:p>
    <w:p w:rsidR="00834F48" w:rsidRPr="00190C97" w:rsidRDefault="00761CAA" w:rsidP="00761CAA">
      <w:pPr>
        <w:pStyle w:val="a7"/>
        <w:numPr>
          <w:ilvl w:val="0"/>
          <w:numId w:val="2"/>
        </w:numPr>
        <w:spacing w:after="0" w:line="240" w:lineRule="auto"/>
        <w:jc w:val="both"/>
        <w:rPr>
          <w:rFonts w:ascii="Times New Roman" w:hAnsi="Times New Roman" w:cs="Times New Roman"/>
          <w:b/>
          <w:sz w:val="26"/>
          <w:szCs w:val="26"/>
        </w:rPr>
      </w:pPr>
      <w:r w:rsidRPr="00761CAA">
        <w:rPr>
          <w:rFonts w:ascii="Times New Roman" w:eastAsia="Times New Roman" w:hAnsi="Times New Roman" w:cs="Times New Roman"/>
          <w:sz w:val="26"/>
          <w:szCs w:val="26"/>
          <w:lang w:eastAsia="ru-RU"/>
        </w:rPr>
        <w:t xml:space="preserve">Выявить критерии оценки уровня подготовленности ребенка по </w:t>
      </w:r>
      <w:r w:rsidR="00F26B4E" w:rsidRPr="00761CAA">
        <w:rPr>
          <w:rFonts w:ascii="Times New Roman" w:eastAsia="Times New Roman" w:hAnsi="Times New Roman" w:cs="Times New Roman"/>
          <w:sz w:val="26"/>
          <w:szCs w:val="26"/>
          <w:lang w:eastAsia="ru-RU"/>
        </w:rPr>
        <w:t>формированию</w:t>
      </w:r>
      <w:r w:rsidRPr="00761CAA">
        <w:rPr>
          <w:rFonts w:ascii="Times New Roman" w:eastAsia="Times New Roman" w:hAnsi="Times New Roman" w:cs="Times New Roman"/>
          <w:sz w:val="26"/>
          <w:szCs w:val="26"/>
          <w:lang w:eastAsia="ru-RU"/>
        </w:rPr>
        <w:t xml:space="preserve"> навыка графического начертания.</w:t>
      </w:r>
      <w:r w:rsidR="00F26B4E">
        <w:rPr>
          <w:rFonts w:ascii="Times New Roman" w:eastAsia="Times New Roman" w:hAnsi="Times New Roman" w:cs="Times New Roman"/>
          <w:sz w:val="26"/>
          <w:szCs w:val="26"/>
          <w:lang w:eastAsia="ru-RU"/>
        </w:rPr>
        <w:t xml:space="preserve"> </w:t>
      </w:r>
      <w:r w:rsidR="00834F48" w:rsidRPr="00190C97">
        <w:rPr>
          <w:rFonts w:ascii="Times New Roman" w:eastAsia="Times New Roman" w:hAnsi="Times New Roman" w:cs="Times New Roman"/>
          <w:sz w:val="26"/>
          <w:szCs w:val="26"/>
          <w:lang w:eastAsia="ru-RU"/>
        </w:rPr>
        <w:t>Способствовать формированию умения ориентироваться в различных свойствах предметов (цвете, величине, форме, количестве, положении в пространстве и пр.).</w:t>
      </w:r>
    </w:p>
    <w:p w:rsidR="00834F48" w:rsidRPr="00190C97" w:rsidRDefault="00834F48" w:rsidP="00834F48">
      <w:pPr>
        <w:pStyle w:val="a7"/>
        <w:numPr>
          <w:ilvl w:val="0"/>
          <w:numId w:val="2"/>
        </w:numPr>
        <w:spacing w:after="0" w:line="240" w:lineRule="auto"/>
        <w:jc w:val="both"/>
        <w:rPr>
          <w:rFonts w:ascii="Times New Roman" w:hAnsi="Times New Roman" w:cs="Times New Roman"/>
          <w:b/>
          <w:sz w:val="26"/>
          <w:szCs w:val="26"/>
        </w:rPr>
      </w:pPr>
      <w:r w:rsidRPr="00190C97">
        <w:rPr>
          <w:rFonts w:ascii="Times New Roman" w:eastAsia="Times New Roman" w:hAnsi="Times New Roman" w:cs="Times New Roman"/>
          <w:sz w:val="26"/>
          <w:szCs w:val="26"/>
          <w:lang w:eastAsia="ru-RU"/>
        </w:rPr>
        <w:t>Способствовать развитию способности наглядного моделирования.</w:t>
      </w:r>
    </w:p>
    <w:p w:rsidR="00834F48" w:rsidRPr="00F26B4E" w:rsidRDefault="00834F48" w:rsidP="00834F48">
      <w:pPr>
        <w:pStyle w:val="a7"/>
        <w:numPr>
          <w:ilvl w:val="0"/>
          <w:numId w:val="2"/>
        </w:numPr>
        <w:spacing w:after="0" w:line="240" w:lineRule="auto"/>
        <w:jc w:val="both"/>
        <w:rPr>
          <w:rFonts w:ascii="Times New Roman" w:hAnsi="Times New Roman" w:cs="Times New Roman"/>
          <w:b/>
          <w:sz w:val="26"/>
          <w:szCs w:val="26"/>
        </w:rPr>
      </w:pPr>
      <w:r w:rsidRPr="00190C97">
        <w:rPr>
          <w:rFonts w:ascii="Times New Roman" w:eastAsia="Times New Roman" w:hAnsi="Times New Roman" w:cs="Times New Roman"/>
          <w:sz w:val="26"/>
          <w:szCs w:val="26"/>
          <w:lang w:eastAsia="ru-RU"/>
        </w:rPr>
        <w:t>Способствовать воспитанию первичных волевых черт характера в процессе овладения целенаправленными действиями с предметами (умение не отвлекаться от поставленной задачи, доводить ее до завершения, стремиться к получению положительного результата и т.д.), эмоционально-положительное отношение к сверстникам в игре.</w:t>
      </w:r>
    </w:p>
    <w:p w:rsidR="00834F48" w:rsidRPr="005C53C9" w:rsidRDefault="00834F48" w:rsidP="00834F48">
      <w:pPr>
        <w:spacing w:after="0" w:line="240" w:lineRule="auto"/>
        <w:jc w:val="both"/>
        <w:rPr>
          <w:rFonts w:ascii="Times New Roman" w:hAnsi="Times New Roman" w:cs="Times New Roman"/>
          <w:b/>
          <w:sz w:val="26"/>
          <w:szCs w:val="26"/>
        </w:rPr>
      </w:pPr>
    </w:p>
    <w:p w:rsidR="00834F48" w:rsidRPr="000667CC" w:rsidRDefault="00834F48" w:rsidP="00834F48">
      <w:pPr>
        <w:pStyle w:val="a7"/>
        <w:numPr>
          <w:ilvl w:val="1"/>
          <w:numId w:val="8"/>
        </w:numPr>
        <w:spacing w:after="0" w:line="240" w:lineRule="auto"/>
        <w:jc w:val="both"/>
        <w:rPr>
          <w:rFonts w:ascii="Times New Roman" w:hAnsi="Times New Roman" w:cs="Times New Roman"/>
          <w:b/>
          <w:sz w:val="26"/>
          <w:szCs w:val="26"/>
        </w:rPr>
      </w:pPr>
      <w:r w:rsidRPr="000667CC">
        <w:rPr>
          <w:rFonts w:ascii="Times New Roman" w:hAnsi="Times New Roman" w:cs="Times New Roman"/>
          <w:b/>
          <w:sz w:val="26"/>
          <w:szCs w:val="26"/>
        </w:rPr>
        <w:t>Принципы Программы</w:t>
      </w:r>
    </w:p>
    <w:p w:rsidR="00834F48" w:rsidRDefault="00834F48" w:rsidP="00834F48">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rsidR="00834F48" w:rsidRPr="00132DAC" w:rsidRDefault="00834F48" w:rsidP="00834F48">
      <w:pPr>
        <w:pStyle w:val="a7"/>
        <w:numPr>
          <w:ilvl w:val="0"/>
          <w:numId w:val="3"/>
        </w:numPr>
        <w:spacing w:after="0" w:line="240" w:lineRule="auto"/>
        <w:jc w:val="both"/>
        <w:rPr>
          <w:rFonts w:ascii="Times New Roman" w:hAnsi="Times New Roman" w:cs="Times New Roman"/>
          <w:b/>
          <w:sz w:val="26"/>
          <w:szCs w:val="26"/>
        </w:rPr>
      </w:pPr>
      <w:r w:rsidRPr="00132DAC">
        <w:rPr>
          <w:rFonts w:ascii="Times New Roman" w:eastAsia="Times New Roman" w:hAnsi="Times New Roman" w:cs="Times New Roman"/>
          <w:b/>
          <w:bCs/>
          <w:sz w:val="26"/>
          <w:szCs w:val="26"/>
          <w:lang w:eastAsia="ru-RU"/>
        </w:rPr>
        <w:t>Принцип занимательности - </w:t>
      </w:r>
      <w:r w:rsidRPr="00132DAC">
        <w:rPr>
          <w:rFonts w:ascii="Times New Roman" w:eastAsia="Times New Roman" w:hAnsi="Times New Roman" w:cs="Times New Roman"/>
          <w:sz w:val="26"/>
          <w:szCs w:val="26"/>
          <w:lang w:eastAsia="ru-RU"/>
        </w:rPr>
        <w:t>используется с целью вовлечения детей в целенаправленную деятельность, формирования у них желания выполнять предъявленные требования и стремление к достижению конечного результата.</w:t>
      </w:r>
    </w:p>
    <w:p w:rsidR="00834F48" w:rsidRPr="00132DAC" w:rsidRDefault="00834F48" w:rsidP="00834F48">
      <w:pPr>
        <w:pStyle w:val="a7"/>
        <w:numPr>
          <w:ilvl w:val="0"/>
          <w:numId w:val="3"/>
        </w:numPr>
        <w:spacing w:after="0" w:line="240" w:lineRule="auto"/>
        <w:jc w:val="both"/>
        <w:rPr>
          <w:rFonts w:ascii="Times New Roman" w:hAnsi="Times New Roman" w:cs="Times New Roman"/>
          <w:b/>
          <w:sz w:val="26"/>
          <w:szCs w:val="26"/>
        </w:rPr>
      </w:pPr>
      <w:r w:rsidRPr="00132DAC">
        <w:rPr>
          <w:rFonts w:ascii="Times New Roman" w:eastAsia="Times New Roman" w:hAnsi="Times New Roman" w:cs="Times New Roman"/>
          <w:b/>
          <w:bCs/>
          <w:sz w:val="26"/>
          <w:szCs w:val="26"/>
          <w:lang w:eastAsia="ru-RU"/>
        </w:rPr>
        <w:t>Принцип новизны - </w:t>
      </w:r>
      <w:r w:rsidRPr="00132DAC">
        <w:rPr>
          <w:rFonts w:ascii="Times New Roman" w:eastAsia="Times New Roman" w:hAnsi="Times New Roman" w:cs="Times New Roman"/>
          <w:sz w:val="26"/>
          <w:szCs w:val="26"/>
          <w:lang w:eastAsia="ru-RU"/>
        </w:rPr>
        <w:t>позволяет опираться на непроизвольное внимание, вызывая интерес к работе, за счёт постановки последовательной системы задач, активизируя познавательную сферу.</w:t>
      </w:r>
    </w:p>
    <w:p w:rsidR="00834F48" w:rsidRPr="00132DAC" w:rsidRDefault="00834F48" w:rsidP="00834F48">
      <w:pPr>
        <w:pStyle w:val="a7"/>
        <w:numPr>
          <w:ilvl w:val="0"/>
          <w:numId w:val="3"/>
        </w:numPr>
        <w:spacing w:after="0" w:line="240" w:lineRule="auto"/>
        <w:jc w:val="both"/>
        <w:rPr>
          <w:rFonts w:ascii="Times New Roman" w:hAnsi="Times New Roman" w:cs="Times New Roman"/>
          <w:b/>
          <w:sz w:val="26"/>
          <w:szCs w:val="26"/>
        </w:rPr>
      </w:pPr>
      <w:r w:rsidRPr="00132DAC">
        <w:rPr>
          <w:rFonts w:ascii="Times New Roman" w:eastAsia="Times New Roman" w:hAnsi="Times New Roman" w:cs="Times New Roman"/>
          <w:b/>
          <w:bCs/>
          <w:sz w:val="26"/>
          <w:szCs w:val="26"/>
          <w:lang w:eastAsia="ru-RU"/>
        </w:rPr>
        <w:t>Принцип динамичности - </w:t>
      </w:r>
      <w:r w:rsidRPr="00132DAC">
        <w:rPr>
          <w:rFonts w:ascii="Times New Roman" w:eastAsia="Times New Roman" w:hAnsi="Times New Roman" w:cs="Times New Roman"/>
          <w:sz w:val="26"/>
          <w:szCs w:val="26"/>
          <w:lang w:eastAsia="ru-RU"/>
        </w:rPr>
        <w:t>заключается в постановке целей по обучению и развития ребёнка, которые постоянно углубляются и расширяются, чтобы повысить интерес и внимание детей к обучению.</w:t>
      </w:r>
    </w:p>
    <w:p w:rsidR="00834F48" w:rsidRPr="00132DAC" w:rsidRDefault="00834F48" w:rsidP="00834F48">
      <w:pPr>
        <w:pStyle w:val="a7"/>
        <w:numPr>
          <w:ilvl w:val="0"/>
          <w:numId w:val="3"/>
        </w:numPr>
        <w:spacing w:after="0" w:line="240" w:lineRule="auto"/>
        <w:jc w:val="both"/>
        <w:rPr>
          <w:rFonts w:ascii="Times New Roman" w:hAnsi="Times New Roman" w:cs="Times New Roman"/>
          <w:b/>
          <w:sz w:val="26"/>
          <w:szCs w:val="26"/>
        </w:rPr>
      </w:pPr>
      <w:r w:rsidRPr="00132DAC">
        <w:rPr>
          <w:rFonts w:ascii="Times New Roman" w:eastAsia="Times New Roman" w:hAnsi="Times New Roman" w:cs="Times New Roman"/>
          <w:b/>
          <w:bCs/>
          <w:sz w:val="26"/>
          <w:szCs w:val="26"/>
          <w:lang w:eastAsia="ru-RU"/>
        </w:rPr>
        <w:t>Принцип сотрудничества - </w:t>
      </w:r>
      <w:r w:rsidRPr="00132DAC">
        <w:rPr>
          <w:rFonts w:ascii="Times New Roman" w:eastAsia="Times New Roman" w:hAnsi="Times New Roman" w:cs="Times New Roman"/>
          <w:sz w:val="26"/>
          <w:szCs w:val="26"/>
          <w:lang w:eastAsia="ru-RU"/>
        </w:rPr>
        <w:t>позволяет создать в ходе продуктивной деятельности,</w:t>
      </w:r>
      <w:r>
        <w:rPr>
          <w:rFonts w:ascii="Times New Roman" w:eastAsia="Times New Roman" w:hAnsi="Times New Roman" w:cs="Times New Roman"/>
          <w:sz w:val="26"/>
          <w:szCs w:val="26"/>
          <w:lang w:eastAsia="ru-RU"/>
        </w:rPr>
        <w:t xml:space="preserve"> </w:t>
      </w:r>
      <w:r w:rsidRPr="00132DAC">
        <w:rPr>
          <w:rFonts w:ascii="Times New Roman" w:eastAsia="Times New Roman" w:hAnsi="Times New Roman" w:cs="Times New Roman"/>
          <w:sz w:val="26"/>
          <w:szCs w:val="26"/>
          <w:lang w:eastAsia="ru-RU"/>
        </w:rPr>
        <w:t>доброжелательное отношение друг к другу и взаимопомощь. </w:t>
      </w:r>
    </w:p>
    <w:p w:rsidR="00834F48" w:rsidRPr="00132DAC" w:rsidRDefault="00834F48" w:rsidP="00834F48">
      <w:pPr>
        <w:pStyle w:val="a7"/>
        <w:numPr>
          <w:ilvl w:val="0"/>
          <w:numId w:val="3"/>
        </w:numPr>
        <w:spacing w:after="0" w:line="240" w:lineRule="auto"/>
        <w:jc w:val="both"/>
        <w:rPr>
          <w:rFonts w:ascii="Times New Roman" w:hAnsi="Times New Roman" w:cs="Times New Roman"/>
          <w:b/>
          <w:sz w:val="26"/>
          <w:szCs w:val="26"/>
        </w:rPr>
      </w:pPr>
      <w:r w:rsidRPr="00132DAC">
        <w:rPr>
          <w:rFonts w:ascii="Times New Roman" w:eastAsia="Times New Roman" w:hAnsi="Times New Roman" w:cs="Times New Roman"/>
          <w:b/>
          <w:bCs/>
          <w:sz w:val="26"/>
          <w:szCs w:val="26"/>
          <w:lang w:eastAsia="ru-RU"/>
        </w:rPr>
        <w:t>Систематичности и последовательности – </w:t>
      </w:r>
      <w:r w:rsidRPr="00132DAC">
        <w:rPr>
          <w:rFonts w:ascii="Times New Roman" w:eastAsia="Times New Roman" w:hAnsi="Times New Roman" w:cs="Times New Roman"/>
          <w:sz w:val="26"/>
          <w:szCs w:val="26"/>
          <w:lang w:eastAsia="ru-RU"/>
        </w:rPr>
        <w:t>предполагает, что знания и умения неразрывно связаны между собой и образуют целостную систему, то есть учебный материал усваивается в результате постоянных упражнений и тренировок.</w:t>
      </w:r>
    </w:p>
    <w:p w:rsidR="00834F48" w:rsidRPr="00132DAC" w:rsidRDefault="00834F48" w:rsidP="00834F48">
      <w:pPr>
        <w:pStyle w:val="a7"/>
        <w:numPr>
          <w:ilvl w:val="0"/>
          <w:numId w:val="3"/>
        </w:numPr>
        <w:spacing w:after="0" w:line="240" w:lineRule="auto"/>
        <w:jc w:val="both"/>
        <w:rPr>
          <w:rFonts w:ascii="Times New Roman" w:hAnsi="Times New Roman" w:cs="Times New Roman"/>
          <w:b/>
          <w:sz w:val="26"/>
          <w:szCs w:val="26"/>
        </w:rPr>
      </w:pPr>
      <w:r w:rsidRPr="00132DAC">
        <w:rPr>
          <w:rFonts w:ascii="Times New Roman" w:eastAsia="Times New Roman" w:hAnsi="Times New Roman" w:cs="Times New Roman"/>
          <w:b/>
          <w:bCs/>
          <w:sz w:val="26"/>
          <w:szCs w:val="26"/>
          <w:lang w:eastAsia="ru-RU"/>
        </w:rPr>
        <w:t>Учет возрастных и индивидуальных особенностей – </w:t>
      </w:r>
      <w:r w:rsidRPr="00132DAC">
        <w:rPr>
          <w:rFonts w:ascii="Times New Roman" w:eastAsia="Times New Roman" w:hAnsi="Times New Roman" w:cs="Times New Roman"/>
          <w:sz w:val="26"/>
          <w:szCs w:val="26"/>
          <w:lang w:eastAsia="ru-RU"/>
        </w:rPr>
        <w:t>основывается на знании анатомо-физиологических и психических, возрастных и индивидуальных особенностей ребенка.</w:t>
      </w:r>
    </w:p>
    <w:p w:rsidR="00834F48" w:rsidRPr="00B61F44" w:rsidRDefault="00834F48" w:rsidP="00834F48">
      <w:pPr>
        <w:pStyle w:val="a7"/>
        <w:numPr>
          <w:ilvl w:val="0"/>
          <w:numId w:val="3"/>
        </w:numPr>
        <w:spacing w:after="0" w:line="240" w:lineRule="auto"/>
        <w:jc w:val="both"/>
        <w:rPr>
          <w:rFonts w:ascii="Times New Roman" w:hAnsi="Times New Roman" w:cs="Times New Roman"/>
          <w:b/>
          <w:sz w:val="26"/>
          <w:szCs w:val="26"/>
        </w:rPr>
      </w:pPr>
      <w:r w:rsidRPr="00132DAC">
        <w:rPr>
          <w:rFonts w:ascii="Times New Roman" w:eastAsia="Times New Roman" w:hAnsi="Times New Roman" w:cs="Times New Roman"/>
          <w:b/>
          <w:bCs/>
          <w:sz w:val="26"/>
          <w:szCs w:val="26"/>
          <w:lang w:eastAsia="ru-RU"/>
        </w:rPr>
        <w:t>Научности – </w:t>
      </w:r>
      <w:r w:rsidRPr="00132DAC">
        <w:rPr>
          <w:rFonts w:ascii="Times New Roman" w:eastAsia="Times New Roman" w:hAnsi="Times New Roman" w:cs="Times New Roman"/>
          <w:sz w:val="26"/>
          <w:szCs w:val="26"/>
          <w:lang w:eastAsia="ru-RU"/>
        </w:rPr>
        <w:t>заключается в формировании у детей системы научных знаний, в анализе и синтезе предметов, выделениях в нем важных, существенных признаков (цвет, форма, величина), в выявлении возможных межпредметных связей, в использовании принятых научных терминов (например, квадрат, прямоугольник, треугольник, круг и пр.).</w:t>
      </w:r>
    </w:p>
    <w:p w:rsidR="00834F48" w:rsidRPr="00132DAC" w:rsidRDefault="00834F48" w:rsidP="00834F48">
      <w:pPr>
        <w:pStyle w:val="a7"/>
        <w:spacing w:after="0" w:line="240" w:lineRule="auto"/>
        <w:jc w:val="both"/>
        <w:rPr>
          <w:rFonts w:ascii="Times New Roman" w:hAnsi="Times New Roman" w:cs="Times New Roman"/>
          <w:b/>
          <w:sz w:val="26"/>
          <w:szCs w:val="26"/>
        </w:rPr>
      </w:pPr>
    </w:p>
    <w:p w:rsidR="00834F48" w:rsidRPr="005C53C9" w:rsidRDefault="00834F48" w:rsidP="00834F48">
      <w:pPr>
        <w:spacing w:after="0"/>
        <w:jc w:val="both"/>
        <w:rPr>
          <w:rFonts w:ascii="Times New Roman" w:eastAsia="Times New Roman" w:hAnsi="Times New Roman" w:cs="Times New Roman"/>
          <w:b/>
          <w:bCs/>
          <w:color w:val="000000"/>
          <w:sz w:val="26"/>
          <w:szCs w:val="26"/>
          <w:lang w:eastAsia="ru-RU"/>
        </w:rPr>
      </w:pPr>
    </w:p>
    <w:p w:rsidR="00834F48" w:rsidRPr="00E54C1D" w:rsidRDefault="00834F48" w:rsidP="00834F48">
      <w:pPr>
        <w:pStyle w:val="a7"/>
        <w:numPr>
          <w:ilvl w:val="1"/>
          <w:numId w:val="8"/>
        </w:numPr>
        <w:spacing w:after="0"/>
        <w:jc w:val="both"/>
        <w:rPr>
          <w:rFonts w:ascii="Times New Roman" w:hAnsi="Times New Roman" w:cs="Times New Roman"/>
          <w:b/>
          <w:sz w:val="26"/>
          <w:szCs w:val="26"/>
        </w:rPr>
      </w:pPr>
      <w:r w:rsidRPr="000667CC">
        <w:rPr>
          <w:rFonts w:ascii="Times New Roman" w:hAnsi="Times New Roman" w:cs="Times New Roman"/>
          <w:b/>
          <w:sz w:val="26"/>
          <w:szCs w:val="26"/>
        </w:rPr>
        <w:lastRenderedPageBreak/>
        <w:t xml:space="preserve">Значимые характеристики возрастных особенностей развития детей     </w:t>
      </w:r>
      <w:r w:rsidR="003D2FCF">
        <w:rPr>
          <w:rFonts w:ascii="Times New Roman" w:hAnsi="Times New Roman" w:cs="Times New Roman"/>
          <w:b/>
          <w:sz w:val="26"/>
          <w:szCs w:val="26"/>
        </w:rPr>
        <w:t>5-6</w:t>
      </w:r>
      <w:r w:rsidRPr="000667CC">
        <w:rPr>
          <w:rFonts w:ascii="Times New Roman" w:hAnsi="Times New Roman" w:cs="Times New Roman"/>
          <w:b/>
          <w:sz w:val="26"/>
          <w:szCs w:val="26"/>
        </w:rPr>
        <w:t>лет</w:t>
      </w:r>
    </w:p>
    <w:p w:rsidR="00E14F52" w:rsidRPr="00E14F52" w:rsidRDefault="00834F48" w:rsidP="00E14F52">
      <w:pPr>
        <w:spacing w:after="0" w:line="240" w:lineRule="auto"/>
        <w:jc w:val="both"/>
        <w:rPr>
          <w:rFonts w:ascii="Times New Roman" w:hAnsi="Times New Roman" w:cs="Times New Roman"/>
          <w:sz w:val="26"/>
          <w:szCs w:val="26"/>
        </w:rPr>
      </w:pPr>
      <w:r w:rsidRPr="00CB0E8F">
        <w:rPr>
          <w:rFonts w:ascii="Times New Roman" w:hAnsi="Times New Roman" w:cs="Times New Roman"/>
          <w:sz w:val="26"/>
          <w:szCs w:val="26"/>
        </w:rPr>
        <w:t xml:space="preserve">      </w:t>
      </w:r>
      <w:r w:rsidR="007B439A">
        <w:rPr>
          <w:rFonts w:ascii="Times New Roman" w:hAnsi="Times New Roman" w:cs="Times New Roman"/>
          <w:sz w:val="26"/>
          <w:szCs w:val="26"/>
        </w:rPr>
        <w:t>Ребенок, в</w:t>
      </w:r>
      <w:r w:rsidR="003D2FCF">
        <w:rPr>
          <w:rFonts w:ascii="Times New Roman" w:hAnsi="Times New Roman" w:cs="Times New Roman"/>
          <w:sz w:val="26"/>
          <w:szCs w:val="26"/>
        </w:rPr>
        <w:t xml:space="preserve"> возрасте 5-6</w:t>
      </w:r>
      <w:r w:rsidR="00E14F52" w:rsidRPr="00E14F52">
        <w:rPr>
          <w:rFonts w:ascii="Times New Roman" w:hAnsi="Times New Roman" w:cs="Times New Roman"/>
          <w:sz w:val="26"/>
          <w:szCs w:val="26"/>
        </w:rPr>
        <w:t xml:space="preserve">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5 вещей, из-за которых вы не должны испытывать чувства стыда. Типом мышления,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в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w:t>
      </w:r>
      <w:r w:rsidR="003D2FCF">
        <w:rPr>
          <w:rFonts w:ascii="Times New Roman" w:hAnsi="Times New Roman" w:cs="Times New Roman"/>
          <w:sz w:val="26"/>
          <w:szCs w:val="26"/>
        </w:rPr>
        <w:t xml:space="preserve"> непродолжительного времени (</w:t>
      </w:r>
      <w:r w:rsidR="00E14F52" w:rsidRPr="00E14F52">
        <w:rPr>
          <w:rFonts w:ascii="Times New Roman" w:hAnsi="Times New Roman" w:cs="Times New Roman"/>
          <w:sz w:val="26"/>
          <w:szCs w:val="26"/>
        </w:rPr>
        <w:t xml:space="preserve">20 минут) сосредоточенно заниматься каким-либо видом деятельности. Учитывая вышеперечисленные возрастные особенности детей </w:t>
      </w:r>
      <w:r w:rsidR="003D2FCF">
        <w:rPr>
          <w:rFonts w:ascii="Times New Roman" w:hAnsi="Times New Roman" w:cs="Times New Roman"/>
          <w:sz w:val="26"/>
          <w:szCs w:val="26"/>
        </w:rPr>
        <w:t>5-6</w:t>
      </w:r>
      <w:r w:rsidR="00E14F52" w:rsidRPr="00E14F52">
        <w:rPr>
          <w:rFonts w:ascii="Times New Roman" w:hAnsi="Times New Roman" w:cs="Times New Roman"/>
          <w:sz w:val="26"/>
          <w:szCs w:val="26"/>
        </w:rPr>
        <w:t xml:space="preserve"> лет, воспитатели дошкольных учреждений создают условия для продуктивной работы и гармоничного развития ребенка. </w:t>
      </w:r>
    </w:p>
    <w:p w:rsidR="00E14F52" w:rsidRPr="00E14F52" w:rsidRDefault="00E14F52" w:rsidP="00E14F52">
      <w:pPr>
        <w:spacing w:after="0" w:line="240" w:lineRule="auto"/>
        <w:jc w:val="both"/>
        <w:rPr>
          <w:rFonts w:ascii="Times New Roman" w:hAnsi="Times New Roman" w:cs="Times New Roman"/>
          <w:sz w:val="26"/>
          <w:szCs w:val="26"/>
        </w:rPr>
      </w:pPr>
      <w:r w:rsidRPr="00E14F52">
        <w:rPr>
          <w:rFonts w:ascii="Times New Roman" w:hAnsi="Times New Roman" w:cs="Times New Roman"/>
          <w:b/>
          <w:sz w:val="26"/>
          <w:szCs w:val="26"/>
        </w:rPr>
        <w:t>Роль игры:</w:t>
      </w:r>
      <w:r w:rsidRPr="00E14F52">
        <w:rPr>
          <w:rFonts w:ascii="Times New Roman" w:hAnsi="Times New Roman" w:cs="Times New Roman"/>
          <w:sz w:val="26"/>
          <w:szCs w:val="26"/>
        </w:rPr>
        <w:t xml:space="preserve">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w:t>
      </w:r>
    </w:p>
    <w:p w:rsidR="00E14F52" w:rsidRPr="00E14F52" w:rsidRDefault="00E14F52" w:rsidP="00E14F52">
      <w:pPr>
        <w:spacing w:after="0" w:line="240" w:lineRule="auto"/>
        <w:jc w:val="both"/>
        <w:rPr>
          <w:rFonts w:ascii="Times New Roman" w:hAnsi="Times New Roman" w:cs="Times New Roman"/>
          <w:sz w:val="26"/>
          <w:szCs w:val="26"/>
        </w:rPr>
      </w:pPr>
      <w:r w:rsidRPr="00E14F52">
        <w:rPr>
          <w:rFonts w:ascii="Times New Roman" w:hAnsi="Times New Roman" w:cs="Times New Roman"/>
          <w:b/>
          <w:sz w:val="26"/>
          <w:szCs w:val="26"/>
        </w:rPr>
        <w:t>Творческие способности:</w:t>
      </w:r>
      <w:r w:rsidRPr="00E14F52">
        <w:rPr>
          <w:rFonts w:ascii="Times New Roman" w:hAnsi="Times New Roman" w:cs="Times New Roman"/>
          <w:sz w:val="26"/>
          <w:szCs w:val="26"/>
        </w:rPr>
        <w:t xml:space="preserve"> 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средств творческого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rsidR="00834F48" w:rsidRDefault="00E14F52" w:rsidP="00E14F52">
      <w:pPr>
        <w:spacing w:after="0" w:line="240" w:lineRule="auto"/>
        <w:jc w:val="both"/>
        <w:rPr>
          <w:rFonts w:ascii="Times New Roman" w:hAnsi="Times New Roman" w:cs="Times New Roman"/>
          <w:sz w:val="26"/>
          <w:szCs w:val="26"/>
        </w:rPr>
      </w:pPr>
      <w:r w:rsidRPr="00E14F52">
        <w:rPr>
          <w:rFonts w:ascii="Times New Roman" w:hAnsi="Times New Roman" w:cs="Times New Roman"/>
          <w:sz w:val="26"/>
          <w:szCs w:val="26"/>
        </w:rPr>
        <w:t xml:space="preserve"> </w:t>
      </w:r>
      <w:r w:rsidRPr="00E14F52">
        <w:rPr>
          <w:rFonts w:ascii="Times New Roman" w:hAnsi="Times New Roman" w:cs="Times New Roman"/>
          <w:b/>
          <w:sz w:val="26"/>
          <w:szCs w:val="26"/>
        </w:rPr>
        <w:t>Развитие речи:</w:t>
      </w:r>
      <w:r w:rsidRPr="00E14F52">
        <w:rPr>
          <w:rFonts w:ascii="Times New Roman" w:hAnsi="Times New Roman" w:cs="Times New Roman"/>
          <w:sz w:val="26"/>
          <w:szCs w:val="26"/>
        </w:rPr>
        <w:t xml:space="preserve"> 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 Общение со сверстниками и взрослыми В среднем дошкольном возрасте первостепенную важность приобретают контакты со </w:t>
      </w:r>
      <w:r w:rsidRPr="00E14F52">
        <w:rPr>
          <w:rFonts w:ascii="Times New Roman" w:hAnsi="Times New Roman" w:cs="Times New Roman"/>
          <w:sz w:val="26"/>
          <w:szCs w:val="26"/>
        </w:rPr>
        <w:lastRenderedPageBreak/>
        <w:t xml:space="preserve">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  В группе детей начинают возникать конкуренция и первые лидеры. Общение с ровесниками носит, как правило, ситуативный характер. Взаимодействие со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 Порой взрослые члены семьи не замечают эти возрастные особенности детей 4–5 лет. </w:t>
      </w:r>
    </w:p>
    <w:p w:rsidR="00E14F52" w:rsidRPr="00E14F52" w:rsidRDefault="00E14F52" w:rsidP="00E14F52">
      <w:pPr>
        <w:spacing w:after="0" w:line="240" w:lineRule="auto"/>
        <w:jc w:val="both"/>
        <w:rPr>
          <w:rFonts w:ascii="Times New Roman" w:hAnsi="Times New Roman" w:cs="Times New Roman"/>
          <w:sz w:val="26"/>
          <w:szCs w:val="26"/>
        </w:rPr>
      </w:pPr>
    </w:p>
    <w:p w:rsidR="00834F48" w:rsidRDefault="00834F48" w:rsidP="00834F48">
      <w:pPr>
        <w:pStyle w:val="a7"/>
        <w:numPr>
          <w:ilvl w:val="1"/>
          <w:numId w:val="8"/>
        </w:numPr>
        <w:jc w:val="both"/>
        <w:rPr>
          <w:rFonts w:ascii="Times New Roman" w:hAnsi="Times New Roman" w:cs="Times New Roman"/>
          <w:b/>
          <w:sz w:val="26"/>
          <w:szCs w:val="26"/>
        </w:rPr>
      </w:pPr>
      <w:r w:rsidRPr="00CB0E8F">
        <w:rPr>
          <w:rFonts w:ascii="Times New Roman" w:hAnsi="Times New Roman" w:cs="Times New Roman"/>
          <w:b/>
          <w:sz w:val="26"/>
          <w:szCs w:val="26"/>
        </w:rPr>
        <w:t>Планируемые результаты освоения Программы</w:t>
      </w:r>
    </w:p>
    <w:p w:rsidR="00834F48" w:rsidRPr="00CB0E8F" w:rsidRDefault="00834F48" w:rsidP="00834F48">
      <w:pPr>
        <w:pStyle w:val="a7"/>
        <w:spacing w:after="0" w:line="240" w:lineRule="auto"/>
        <w:jc w:val="both"/>
        <w:rPr>
          <w:rFonts w:ascii="Times New Roman" w:hAnsi="Times New Roman" w:cs="Times New Roman"/>
          <w:b/>
          <w:sz w:val="26"/>
          <w:szCs w:val="26"/>
        </w:rPr>
      </w:pPr>
    </w:p>
    <w:p w:rsidR="00F26B4E" w:rsidRPr="00F26B4E" w:rsidRDefault="00F26B4E" w:rsidP="00F26B4E">
      <w:pPr>
        <w:pStyle w:val="a7"/>
        <w:numPr>
          <w:ilvl w:val="0"/>
          <w:numId w:val="9"/>
        </w:numPr>
        <w:shd w:val="clear" w:color="auto" w:fill="FFFFFF"/>
        <w:spacing w:after="0" w:line="240" w:lineRule="auto"/>
        <w:jc w:val="both"/>
        <w:rPr>
          <w:rFonts w:ascii="Times New Roman" w:eastAsia="Times New Roman" w:hAnsi="Times New Roman" w:cs="Times New Roman"/>
          <w:sz w:val="26"/>
          <w:szCs w:val="26"/>
          <w:lang w:eastAsia="ru-RU"/>
        </w:rPr>
      </w:pPr>
      <w:r w:rsidRPr="00F26B4E">
        <w:rPr>
          <w:rFonts w:ascii="Times New Roman" w:eastAsia="Times New Roman" w:hAnsi="Times New Roman" w:cs="Times New Roman"/>
          <w:sz w:val="26"/>
          <w:szCs w:val="26"/>
          <w:lang w:eastAsia="ru-RU"/>
        </w:rPr>
        <w:t>Укрепление мышечного тонуса кисти рук.</w:t>
      </w:r>
    </w:p>
    <w:p w:rsidR="00F26B4E" w:rsidRPr="00F26B4E" w:rsidRDefault="00F26B4E" w:rsidP="00F26B4E">
      <w:pPr>
        <w:pStyle w:val="a7"/>
        <w:numPr>
          <w:ilvl w:val="0"/>
          <w:numId w:val="9"/>
        </w:numPr>
        <w:shd w:val="clear" w:color="auto" w:fill="FFFFFF"/>
        <w:spacing w:after="0" w:line="240" w:lineRule="auto"/>
        <w:jc w:val="both"/>
        <w:rPr>
          <w:rFonts w:ascii="Times New Roman" w:eastAsia="Times New Roman" w:hAnsi="Times New Roman" w:cs="Times New Roman"/>
          <w:sz w:val="26"/>
          <w:szCs w:val="26"/>
          <w:lang w:eastAsia="ru-RU"/>
        </w:rPr>
      </w:pPr>
      <w:r w:rsidRPr="00F26B4E">
        <w:rPr>
          <w:rFonts w:ascii="Times New Roman" w:eastAsia="Times New Roman" w:hAnsi="Times New Roman" w:cs="Times New Roman"/>
          <w:sz w:val="26"/>
          <w:szCs w:val="26"/>
          <w:lang w:eastAsia="ru-RU"/>
        </w:rPr>
        <w:t>Развитие четких движений и координация рук ребенка.</w:t>
      </w:r>
    </w:p>
    <w:p w:rsidR="00F26B4E" w:rsidRPr="00F26B4E" w:rsidRDefault="00F26B4E" w:rsidP="00F26B4E">
      <w:pPr>
        <w:pStyle w:val="a7"/>
        <w:numPr>
          <w:ilvl w:val="0"/>
          <w:numId w:val="9"/>
        </w:numPr>
        <w:shd w:val="clear" w:color="auto" w:fill="FFFFFF"/>
        <w:spacing w:after="0" w:line="240" w:lineRule="auto"/>
        <w:jc w:val="both"/>
        <w:rPr>
          <w:rFonts w:ascii="Times New Roman" w:eastAsia="Times New Roman" w:hAnsi="Times New Roman" w:cs="Times New Roman"/>
          <w:sz w:val="26"/>
          <w:szCs w:val="26"/>
          <w:lang w:eastAsia="ru-RU"/>
        </w:rPr>
      </w:pPr>
      <w:r w:rsidRPr="00F26B4E">
        <w:rPr>
          <w:rFonts w:ascii="Times New Roman" w:eastAsia="Times New Roman" w:hAnsi="Times New Roman" w:cs="Times New Roman"/>
          <w:sz w:val="26"/>
          <w:szCs w:val="26"/>
          <w:lang w:eastAsia="ru-RU"/>
        </w:rPr>
        <w:t>Снижение утомляемости и повышения работоспособности.</w:t>
      </w:r>
    </w:p>
    <w:p w:rsidR="00F26B4E" w:rsidRPr="00F26B4E" w:rsidRDefault="00F26B4E" w:rsidP="00F26B4E">
      <w:pPr>
        <w:pStyle w:val="a7"/>
        <w:numPr>
          <w:ilvl w:val="0"/>
          <w:numId w:val="9"/>
        </w:numPr>
        <w:shd w:val="clear" w:color="auto" w:fill="FFFFFF"/>
        <w:spacing w:after="0" w:line="240" w:lineRule="auto"/>
        <w:jc w:val="both"/>
        <w:rPr>
          <w:rFonts w:ascii="Times New Roman" w:eastAsia="Times New Roman" w:hAnsi="Times New Roman" w:cs="Times New Roman"/>
          <w:sz w:val="26"/>
          <w:szCs w:val="26"/>
          <w:lang w:eastAsia="ru-RU"/>
        </w:rPr>
      </w:pPr>
      <w:r w:rsidRPr="00F26B4E">
        <w:rPr>
          <w:rFonts w:ascii="Times New Roman" w:eastAsia="Times New Roman" w:hAnsi="Times New Roman" w:cs="Times New Roman"/>
          <w:sz w:val="26"/>
          <w:szCs w:val="26"/>
          <w:lang w:eastAsia="ru-RU"/>
        </w:rPr>
        <w:t>Избежать проблем с почерком и другими навыками письма.</w:t>
      </w:r>
    </w:p>
    <w:p w:rsidR="00834F48" w:rsidRPr="00E54C1D" w:rsidRDefault="00834F48" w:rsidP="00E54C1D">
      <w:pPr>
        <w:shd w:val="clear" w:color="auto" w:fill="FFFFFF"/>
        <w:spacing w:after="0" w:line="240" w:lineRule="auto"/>
        <w:jc w:val="both"/>
        <w:rPr>
          <w:rFonts w:ascii="Times New Roman" w:eastAsia="Times New Roman" w:hAnsi="Times New Roman" w:cs="Times New Roman"/>
          <w:sz w:val="26"/>
          <w:szCs w:val="26"/>
          <w:lang w:eastAsia="ru-RU"/>
        </w:rPr>
      </w:pPr>
    </w:p>
    <w:p w:rsidR="00834F48" w:rsidRDefault="00834F48" w:rsidP="00834F48">
      <w:pPr>
        <w:spacing w:after="0" w:line="240" w:lineRule="auto"/>
        <w:jc w:val="both"/>
        <w:rPr>
          <w:rFonts w:ascii="Times New Roman" w:hAnsi="Times New Roman" w:cs="Times New Roman"/>
          <w:b/>
          <w:sz w:val="26"/>
          <w:szCs w:val="26"/>
        </w:rPr>
      </w:pPr>
      <w:bookmarkStart w:id="1" w:name="bookmark2"/>
      <w:r>
        <w:rPr>
          <w:rFonts w:ascii="Times New Roman" w:hAnsi="Times New Roman" w:cs="Times New Roman"/>
          <w:b/>
          <w:sz w:val="26"/>
          <w:szCs w:val="26"/>
        </w:rPr>
        <w:t xml:space="preserve">2. </w:t>
      </w:r>
      <w:r w:rsidRPr="00924FFC">
        <w:rPr>
          <w:rFonts w:ascii="Times New Roman" w:hAnsi="Times New Roman" w:cs="Times New Roman"/>
          <w:b/>
          <w:sz w:val="26"/>
          <w:szCs w:val="26"/>
        </w:rPr>
        <w:t>СОДЕРЖАТЕЛЬНЫЙ РАЗДЕЛ</w:t>
      </w:r>
    </w:p>
    <w:p w:rsidR="00834F48" w:rsidRDefault="00834F48" w:rsidP="00834F48">
      <w:pPr>
        <w:spacing w:after="0" w:line="240" w:lineRule="auto"/>
        <w:jc w:val="both"/>
        <w:rPr>
          <w:rFonts w:ascii="Times New Roman" w:hAnsi="Times New Roman" w:cs="Times New Roman"/>
          <w:b/>
          <w:sz w:val="26"/>
          <w:szCs w:val="26"/>
        </w:rPr>
      </w:pPr>
    </w:p>
    <w:p w:rsidR="00834F48" w:rsidRDefault="00834F48" w:rsidP="00834F48">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2.1. Алгоритм работы по П</w:t>
      </w:r>
      <w:r w:rsidRPr="00B00923">
        <w:rPr>
          <w:rFonts w:ascii="Times New Roman" w:hAnsi="Times New Roman" w:cs="Times New Roman"/>
          <w:b/>
          <w:sz w:val="26"/>
          <w:szCs w:val="26"/>
        </w:rPr>
        <w:t>рограмме</w:t>
      </w:r>
      <w:bookmarkEnd w:id="1"/>
    </w:p>
    <w:p w:rsidR="00834F48" w:rsidRDefault="00834F48" w:rsidP="00834F48">
      <w:pPr>
        <w:spacing w:after="0" w:line="240" w:lineRule="auto"/>
        <w:jc w:val="both"/>
        <w:rPr>
          <w:rFonts w:ascii="Times New Roman" w:hAnsi="Times New Roman" w:cs="Times New Roman"/>
          <w:b/>
          <w:sz w:val="26"/>
          <w:szCs w:val="26"/>
        </w:rPr>
      </w:pPr>
    </w:p>
    <w:p w:rsidR="00834F48" w:rsidRPr="00F26B4E" w:rsidRDefault="00834F48" w:rsidP="00F26B4E">
      <w:pPr>
        <w:pStyle w:val="aa"/>
        <w:jc w:val="both"/>
        <w:rPr>
          <w:rFonts w:ascii="Times New Roman" w:hAnsi="Times New Roman" w:cs="Times New Roman"/>
          <w:sz w:val="26"/>
          <w:szCs w:val="26"/>
          <w:lang w:eastAsia="ru-RU"/>
        </w:rPr>
      </w:pPr>
      <w:r w:rsidRPr="00F26B4E">
        <w:rPr>
          <w:rFonts w:ascii="Times New Roman" w:hAnsi="Times New Roman" w:cs="Times New Roman"/>
          <w:sz w:val="26"/>
          <w:szCs w:val="26"/>
          <w:lang w:eastAsia="ru-RU"/>
        </w:rPr>
        <w:t>В рамках кружковой деятельности дети не ограничены в возможностях выражать в играх свои мысли, чувства, настроение. Использование игровых методов и приемов, сюжетов, сказочных персонажей, схем вызывает постоянный интерес к игре с фигурками. Деятельность кружка не носит форму «изучения и обучения», а превращается в творческий процесс педагога и детей. Занятия целиком проходят в форме игры. Игровые приемы обеспечивают динамичность процесса обучения, максимально удовлетворяют потребности ребенка в самостоятельности – речевой и поведенческой (движения, действия и т.п.) Основной упор сделан на применении дидактических игр и игровых упражнений, которые могут проводиться в комплексе и самостоятельно, в зависимости от уровня развития и подготовленности ребенка к восприятию.</w:t>
      </w:r>
    </w:p>
    <w:p w:rsidR="00F26B4E" w:rsidRPr="00F26B4E" w:rsidRDefault="00F26B4E" w:rsidP="00F26B4E">
      <w:pPr>
        <w:pStyle w:val="aa"/>
        <w:jc w:val="both"/>
        <w:rPr>
          <w:rFonts w:ascii="Times New Roman" w:hAnsi="Times New Roman" w:cs="Times New Roman"/>
          <w:color w:val="000000"/>
          <w:sz w:val="26"/>
          <w:szCs w:val="26"/>
          <w:lang w:eastAsia="ru-RU"/>
        </w:rPr>
      </w:pPr>
      <w:r w:rsidRPr="00F26B4E">
        <w:rPr>
          <w:rFonts w:ascii="Times New Roman" w:hAnsi="Times New Roman" w:cs="Times New Roman"/>
          <w:color w:val="000000"/>
          <w:sz w:val="26"/>
          <w:szCs w:val="26"/>
          <w:lang w:eastAsia="ru-RU"/>
        </w:rPr>
        <w:t>Особое место занимает штриховка, обведение по трафарету фигур или предметов, с использованием простого и цветного карандашей. Для штриховки используются книги для раскрашивания.</w:t>
      </w:r>
    </w:p>
    <w:p w:rsidR="00F26B4E" w:rsidRPr="00F26B4E" w:rsidRDefault="00F26B4E" w:rsidP="00F26B4E">
      <w:pPr>
        <w:pStyle w:val="aa"/>
        <w:jc w:val="both"/>
        <w:rPr>
          <w:rFonts w:ascii="Times New Roman" w:hAnsi="Times New Roman" w:cs="Times New Roman"/>
          <w:color w:val="000000"/>
          <w:sz w:val="26"/>
          <w:szCs w:val="26"/>
          <w:lang w:eastAsia="ru-RU"/>
        </w:rPr>
      </w:pPr>
      <w:r w:rsidRPr="00F26B4E">
        <w:rPr>
          <w:rFonts w:ascii="Times New Roman" w:hAnsi="Times New Roman" w:cs="Times New Roman"/>
          <w:color w:val="000000"/>
          <w:sz w:val="26"/>
          <w:szCs w:val="26"/>
          <w:lang w:eastAsia="ru-RU"/>
        </w:rPr>
        <w:t>Обведение контуров. Обвести рисунок точно по линиям, не отрывая карандаш от бумаги.</w:t>
      </w:r>
    </w:p>
    <w:p w:rsidR="00F26B4E" w:rsidRPr="00F26B4E" w:rsidRDefault="00F26B4E" w:rsidP="00F26B4E">
      <w:pPr>
        <w:pStyle w:val="aa"/>
        <w:jc w:val="both"/>
        <w:rPr>
          <w:rFonts w:ascii="Times New Roman" w:hAnsi="Times New Roman" w:cs="Times New Roman"/>
          <w:color w:val="000000"/>
          <w:sz w:val="26"/>
          <w:szCs w:val="26"/>
          <w:lang w:eastAsia="ru-RU"/>
        </w:rPr>
      </w:pPr>
      <w:r w:rsidRPr="00F26B4E">
        <w:rPr>
          <w:rFonts w:ascii="Times New Roman" w:hAnsi="Times New Roman" w:cs="Times New Roman"/>
          <w:color w:val="000000"/>
          <w:sz w:val="26"/>
          <w:szCs w:val="26"/>
          <w:lang w:eastAsia="ru-RU"/>
        </w:rPr>
        <w:t>Рисование узоров по клеточкам. В образце есть начало узора, необходимо его продолжить.</w:t>
      </w:r>
    </w:p>
    <w:p w:rsidR="00F26B4E" w:rsidRPr="00F26B4E" w:rsidRDefault="00F26B4E" w:rsidP="00F26B4E">
      <w:pPr>
        <w:pStyle w:val="aa"/>
        <w:jc w:val="both"/>
        <w:rPr>
          <w:rFonts w:ascii="Times New Roman" w:hAnsi="Times New Roman" w:cs="Times New Roman"/>
          <w:color w:val="000000"/>
          <w:sz w:val="26"/>
          <w:szCs w:val="26"/>
          <w:lang w:eastAsia="ru-RU"/>
        </w:rPr>
      </w:pPr>
      <w:r w:rsidRPr="00F26B4E">
        <w:rPr>
          <w:rFonts w:ascii="Times New Roman" w:hAnsi="Times New Roman" w:cs="Times New Roman"/>
          <w:color w:val="000000"/>
          <w:sz w:val="26"/>
          <w:szCs w:val="26"/>
          <w:lang w:eastAsia="ru-RU"/>
        </w:rPr>
        <w:t>Рисование по опорным точкам, пунктирным линиям.</w:t>
      </w:r>
    </w:p>
    <w:p w:rsidR="00F26B4E" w:rsidRPr="00F26B4E" w:rsidRDefault="00F26B4E" w:rsidP="00F26B4E">
      <w:pPr>
        <w:pStyle w:val="aa"/>
        <w:jc w:val="both"/>
        <w:rPr>
          <w:rFonts w:ascii="Times New Roman" w:hAnsi="Times New Roman" w:cs="Times New Roman"/>
          <w:color w:val="000000"/>
          <w:sz w:val="26"/>
          <w:szCs w:val="26"/>
          <w:lang w:eastAsia="ru-RU"/>
        </w:rPr>
      </w:pPr>
      <w:r w:rsidRPr="00F26B4E">
        <w:rPr>
          <w:rFonts w:ascii="Times New Roman" w:hAnsi="Times New Roman" w:cs="Times New Roman"/>
          <w:color w:val="000000"/>
          <w:sz w:val="26"/>
          <w:szCs w:val="26"/>
          <w:lang w:eastAsia="ru-RU"/>
        </w:rPr>
        <w:t>Раскрашивание картинки.</w:t>
      </w:r>
    </w:p>
    <w:p w:rsidR="00F26B4E" w:rsidRPr="00F26B4E" w:rsidRDefault="00F26B4E" w:rsidP="00F26B4E">
      <w:pPr>
        <w:pStyle w:val="aa"/>
        <w:jc w:val="both"/>
        <w:rPr>
          <w:rFonts w:ascii="Times New Roman" w:hAnsi="Times New Roman" w:cs="Times New Roman"/>
          <w:color w:val="000000"/>
          <w:sz w:val="26"/>
          <w:szCs w:val="26"/>
          <w:lang w:eastAsia="ru-RU"/>
        </w:rPr>
      </w:pPr>
      <w:r w:rsidRPr="00F26B4E">
        <w:rPr>
          <w:rFonts w:ascii="Times New Roman" w:hAnsi="Times New Roman" w:cs="Times New Roman"/>
          <w:color w:val="000000"/>
          <w:sz w:val="26"/>
          <w:szCs w:val="26"/>
          <w:lang w:eastAsia="ru-RU"/>
        </w:rPr>
        <w:t xml:space="preserve">Использование физкультминуток, где движения детей сочетаются с речью. Такие физкультминутки способствуют переключению на другой вид деятельности, </w:t>
      </w:r>
      <w:r w:rsidRPr="00F26B4E">
        <w:rPr>
          <w:rFonts w:ascii="Times New Roman" w:hAnsi="Times New Roman" w:cs="Times New Roman"/>
          <w:color w:val="000000"/>
          <w:sz w:val="26"/>
          <w:szCs w:val="26"/>
          <w:lang w:eastAsia="ru-RU"/>
        </w:rPr>
        <w:lastRenderedPageBreak/>
        <w:t>повышению работоспособности, снятию нагрузки, тренируют психические процессы (память, внимание, слуховое восприятие).</w:t>
      </w:r>
    </w:p>
    <w:p w:rsidR="00F26B4E" w:rsidRPr="00F26B4E" w:rsidRDefault="00F26B4E" w:rsidP="00F26B4E">
      <w:pPr>
        <w:pStyle w:val="aa"/>
        <w:jc w:val="both"/>
        <w:rPr>
          <w:rFonts w:ascii="Times New Roman" w:hAnsi="Times New Roman" w:cs="Times New Roman"/>
          <w:color w:val="000000"/>
          <w:sz w:val="26"/>
          <w:szCs w:val="26"/>
          <w:lang w:eastAsia="ru-RU"/>
        </w:rPr>
      </w:pPr>
      <w:r w:rsidRPr="00F26B4E">
        <w:rPr>
          <w:rFonts w:ascii="Times New Roman" w:hAnsi="Times New Roman" w:cs="Times New Roman"/>
          <w:color w:val="000000"/>
          <w:sz w:val="26"/>
          <w:szCs w:val="26"/>
          <w:lang w:eastAsia="ru-RU"/>
        </w:rPr>
        <w:t>Массаж рук, пальчиковые игры, пальчиковый тренинг способствуют освоению детьми элементов самомассажа, оказывают оздоровительное воздействие на организм ребенка, улучшают функции рецепторов проводящих путей. Пальчиковые упражнения в сочетании со звуковой гимнастикой стимулируют умственную деятельность, способствуют хорошему эмоциональному настрою, улучшению произношения многих звуков, а значит - развивают речь.</w:t>
      </w:r>
    </w:p>
    <w:p w:rsidR="00F26B4E" w:rsidRPr="007B59D3" w:rsidRDefault="00F26B4E" w:rsidP="00834F48">
      <w:pPr>
        <w:shd w:val="clear" w:color="auto" w:fill="FFFFFF"/>
        <w:spacing w:before="90" w:after="90" w:line="240" w:lineRule="auto"/>
        <w:jc w:val="both"/>
        <w:rPr>
          <w:rFonts w:ascii="Times New Roman" w:eastAsia="Times New Roman" w:hAnsi="Times New Roman" w:cs="Times New Roman"/>
          <w:sz w:val="26"/>
          <w:szCs w:val="26"/>
          <w:lang w:eastAsia="ru-RU"/>
        </w:rPr>
      </w:pPr>
    </w:p>
    <w:p w:rsidR="00834F48" w:rsidRPr="00E62A39" w:rsidRDefault="00834F48" w:rsidP="00834F48">
      <w:pPr>
        <w:shd w:val="clear" w:color="auto" w:fill="FFFFFF"/>
        <w:spacing w:before="90" w:after="90" w:line="240" w:lineRule="auto"/>
        <w:ind w:left="36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рассчитана на 7</w:t>
      </w:r>
      <w:r w:rsidRPr="00E62A39">
        <w:rPr>
          <w:rFonts w:ascii="Times New Roman" w:eastAsia="Times New Roman" w:hAnsi="Times New Roman" w:cs="Times New Roman"/>
          <w:sz w:val="26"/>
          <w:szCs w:val="26"/>
          <w:lang w:eastAsia="ru-RU"/>
        </w:rPr>
        <w:t xml:space="preserve"> месяцев</w:t>
      </w:r>
      <w:r>
        <w:rPr>
          <w:rFonts w:ascii="Times New Roman" w:eastAsia="Times New Roman" w:hAnsi="Times New Roman" w:cs="Times New Roman"/>
          <w:sz w:val="26"/>
          <w:szCs w:val="26"/>
          <w:lang w:eastAsia="ru-RU"/>
        </w:rPr>
        <w:t xml:space="preserve"> (с октября по </w:t>
      </w:r>
      <w:r w:rsidR="007B439A">
        <w:rPr>
          <w:rFonts w:ascii="Times New Roman" w:eastAsia="Times New Roman" w:hAnsi="Times New Roman" w:cs="Times New Roman"/>
          <w:sz w:val="26"/>
          <w:szCs w:val="26"/>
          <w:lang w:eastAsia="ru-RU"/>
        </w:rPr>
        <w:t xml:space="preserve">апрель) </w:t>
      </w:r>
      <w:r w:rsidR="007B439A" w:rsidRPr="00E62A39">
        <w:rPr>
          <w:rFonts w:ascii="Times New Roman" w:eastAsia="Times New Roman" w:hAnsi="Times New Roman" w:cs="Times New Roman"/>
          <w:sz w:val="26"/>
          <w:szCs w:val="26"/>
          <w:lang w:eastAsia="ru-RU"/>
        </w:rPr>
        <w:t>по</w:t>
      </w:r>
      <w:r w:rsidRPr="00E62A39">
        <w:rPr>
          <w:rFonts w:ascii="Times New Roman" w:eastAsia="Times New Roman" w:hAnsi="Times New Roman" w:cs="Times New Roman"/>
          <w:sz w:val="26"/>
          <w:szCs w:val="26"/>
          <w:lang w:eastAsia="ru-RU"/>
        </w:rPr>
        <w:t xml:space="preserve"> 1 за</w:t>
      </w:r>
      <w:r>
        <w:rPr>
          <w:rFonts w:ascii="Times New Roman" w:eastAsia="Times New Roman" w:hAnsi="Times New Roman" w:cs="Times New Roman"/>
          <w:sz w:val="26"/>
          <w:szCs w:val="26"/>
          <w:lang w:eastAsia="ru-RU"/>
        </w:rPr>
        <w:t xml:space="preserve">нятию в неделю, длительностью </w:t>
      </w:r>
      <w:r w:rsidR="0055216C">
        <w:rPr>
          <w:rFonts w:ascii="Times New Roman" w:eastAsia="Times New Roman" w:hAnsi="Times New Roman" w:cs="Times New Roman"/>
          <w:sz w:val="26"/>
          <w:szCs w:val="26"/>
          <w:lang w:eastAsia="ru-RU"/>
        </w:rPr>
        <w:t>20</w:t>
      </w:r>
      <w:r w:rsidRPr="00E62A39">
        <w:rPr>
          <w:rFonts w:ascii="Times New Roman" w:eastAsia="Times New Roman" w:hAnsi="Times New Roman" w:cs="Times New Roman"/>
          <w:sz w:val="26"/>
          <w:szCs w:val="26"/>
          <w:lang w:eastAsia="ru-RU"/>
        </w:rPr>
        <w:t xml:space="preserve"> минут.</w:t>
      </w:r>
    </w:p>
    <w:p w:rsidR="00834F48" w:rsidRDefault="00834F48" w:rsidP="00834F48">
      <w:pPr>
        <w:pStyle w:val="a7"/>
        <w:numPr>
          <w:ilvl w:val="0"/>
          <w:numId w:val="6"/>
        </w:numPr>
        <w:shd w:val="clear" w:color="auto" w:fill="FFFFFF"/>
        <w:spacing w:before="90" w:after="9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Численность детей в </w:t>
      </w:r>
      <w:r w:rsidR="0055216C">
        <w:rPr>
          <w:rFonts w:ascii="Times New Roman" w:eastAsia="Times New Roman" w:hAnsi="Times New Roman" w:cs="Times New Roman"/>
          <w:sz w:val="26"/>
          <w:szCs w:val="26"/>
          <w:lang w:eastAsia="ru-RU"/>
        </w:rPr>
        <w:t>1 группе</w:t>
      </w:r>
      <w:r>
        <w:rPr>
          <w:rFonts w:ascii="Times New Roman" w:eastAsia="Times New Roman" w:hAnsi="Times New Roman" w:cs="Times New Roman"/>
          <w:sz w:val="26"/>
          <w:szCs w:val="26"/>
          <w:lang w:eastAsia="ru-RU"/>
        </w:rPr>
        <w:t xml:space="preserve"> – </w:t>
      </w:r>
      <w:r w:rsidR="0055216C">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человек. </w:t>
      </w:r>
      <w:r w:rsidR="0033531B">
        <w:rPr>
          <w:rFonts w:ascii="Times New Roman" w:eastAsia="Times New Roman" w:hAnsi="Times New Roman" w:cs="Times New Roman"/>
          <w:sz w:val="26"/>
          <w:szCs w:val="26"/>
          <w:lang w:eastAsia="ru-RU"/>
        </w:rPr>
        <w:t>(2 группы)</w:t>
      </w:r>
    </w:p>
    <w:p w:rsidR="00834F48" w:rsidRDefault="00834F48" w:rsidP="00834F48">
      <w:pPr>
        <w:pStyle w:val="a7"/>
        <w:numPr>
          <w:ilvl w:val="0"/>
          <w:numId w:val="6"/>
        </w:numPr>
        <w:shd w:val="clear" w:color="auto" w:fill="FFFFFF"/>
        <w:spacing w:before="90" w:after="90" w:line="240" w:lineRule="auto"/>
        <w:rPr>
          <w:rFonts w:ascii="Times New Roman" w:eastAsia="Times New Roman" w:hAnsi="Times New Roman" w:cs="Times New Roman"/>
          <w:sz w:val="26"/>
          <w:szCs w:val="26"/>
          <w:lang w:eastAsia="ru-RU"/>
        </w:rPr>
      </w:pPr>
      <w:r w:rsidRPr="00E62A39">
        <w:rPr>
          <w:rFonts w:ascii="Times New Roman" w:eastAsia="Times New Roman" w:hAnsi="Times New Roman" w:cs="Times New Roman"/>
          <w:sz w:val="26"/>
          <w:szCs w:val="26"/>
          <w:lang w:eastAsia="ru-RU"/>
        </w:rPr>
        <w:t xml:space="preserve">Возраст детей </w:t>
      </w:r>
      <w:r w:rsidR="007B439A">
        <w:rPr>
          <w:rFonts w:ascii="Times New Roman" w:eastAsia="Times New Roman" w:hAnsi="Times New Roman" w:cs="Times New Roman"/>
          <w:sz w:val="26"/>
          <w:szCs w:val="26"/>
          <w:lang w:eastAsia="ru-RU"/>
        </w:rPr>
        <w:t>5-6</w:t>
      </w:r>
      <w:r w:rsidRPr="00E62A39">
        <w:rPr>
          <w:rFonts w:ascii="Times New Roman" w:eastAsia="Times New Roman" w:hAnsi="Times New Roman" w:cs="Times New Roman"/>
          <w:sz w:val="26"/>
          <w:szCs w:val="26"/>
          <w:lang w:eastAsia="ru-RU"/>
        </w:rPr>
        <w:t xml:space="preserve"> </w:t>
      </w:r>
      <w:r w:rsidR="0055216C">
        <w:rPr>
          <w:rFonts w:ascii="Times New Roman" w:eastAsia="Times New Roman" w:hAnsi="Times New Roman" w:cs="Times New Roman"/>
          <w:sz w:val="26"/>
          <w:szCs w:val="26"/>
          <w:lang w:eastAsia="ru-RU"/>
        </w:rPr>
        <w:t>лет</w:t>
      </w:r>
      <w:r w:rsidRPr="00E62A39">
        <w:rPr>
          <w:rFonts w:ascii="Times New Roman" w:eastAsia="Times New Roman" w:hAnsi="Times New Roman" w:cs="Times New Roman"/>
          <w:sz w:val="26"/>
          <w:szCs w:val="26"/>
          <w:lang w:eastAsia="ru-RU"/>
        </w:rPr>
        <w:t>.</w:t>
      </w:r>
    </w:p>
    <w:p w:rsidR="00D90627" w:rsidRPr="00AC0AA4" w:rsidRDefault="00D90627" w:rsidP="00AC0AA4">
      <w:pPr>
        <w:pStyle w:val="a7"/>
        <w:shd w:val="clear" w:color="auto" w:fill="FFFFFF"/>
        <w:spacing w:before="90" w:after="90" w:line="240" w:lineRule="auto"/>
        <w:rPr>
          <w:rFonts w:ascii="Times New Roman" w:eastAsia="Times New Roman" w:hAnsi="Times New Roman" w:cs="Times New Roman"/>
          <w:b/>
          <w:sz w:val="26"/>
          <w:szCs w:val="26"/>
          <w:lang w:eastAsia="ru-RU"/>
        </w:rPr>
      </w:pPr>
      <w:r w:rsidRPr="00AC0AA4">
        <w:rPr>
          <w:rFonts w:ascii="Times New Roman" w:eastAsia="Times New Roman" w:hAnsi="Times New Roman" w:cs="Times New Roman"/>
          <w:b/>
          <w:sz w:val="26"/>
          <w:szCs w:val="26"/>
          <w:lang w:eastAsia="ru-RU"/>
        </w:rPr>
        <w:t>Направленность услуги не предусматривает наличие спец.образования</w:t>
      </w:r>
    </w:p>
    <w:p w:rsidR="00834F48" w:rsidRDefault="00834F48" w:rsidP="00834F48">
      <w:pPr>
        <w:pStyle w:val="a5"/>
        <w:ind w:left="0"/>
        <w:jc w:val="both"/>
        <w:rPr>
          <w:bCs w:val="0"/>
          <w:color w:val="000000"/>
          <w:sz w:val="26"/>
          <w:szCs w:val="26"/>
        </w:rPr>
      </w:pPr>
    </w:p>
    <w:p w:rsidR="00834F48" w:rsidRDefault="00834F48" w:rsidP="00834F48">
      <w:pPr>
        <w:pStyle w:val="a5"/>
        <w:ind w:left="0"/>
        <w:jc w:val="both"/>
        <w:rPr>
          <w:sz w:val="26"/>
          <w:szCs w:val="26"/>
        </w:rPr>
      </w:pPr>
      <w:r w:rsidRPr="001C0217">
        <w:rPr>
          <w:bCs w:val="0"/>
          <w:color w:val="000000"/>
          <w:sz w:val="26"/>
          <w:szCs w:val="26"/>
        </w:rPr>
        <w:t xml:space="preserve">2.2. </w:t>
      </w:r>
      <w:r w:rsidRPr="001C0217">
        <w:rPr>
          <w:sz w:val="26"/>
          <w:szCs w:val="26"/>
        </w:rPr>
        <w:t xml:space="preserve">Методические рекомендации </w:t>
      </w:r>
    </w:p>
    <w:p w:rsidR="00834F48" w:rsidRDefault="00834F48" w:rsidP="00834F48">
      <w:pPr>
        <w:pStyle w:val="a5"/>
        <w:ind w:left="0"/>
        <w:jc w:val="both"/>
        <w:rPr>
          <w:sz w:val="26"/>
          <w:szCs w:val="26"/>
        </w:rPr>
      </w:pPr>
    </w:p>
    <w:p w:rsidR="00834F48" w:rsidRPr="00E62A39" w:rsidRDefault="00834F48" w:rsidP="00834F48">
      <w:pPr>
        <w:pStyle w:val="a5"/>
        <w:numPr>
          <w:ilvl w:val="0"/>
          <w:numId w:val="5"/>
        </w:numPr>
        <w:jc w:val="both"/>
        <w:rPr>
          <w:b w:val="0"/>
          <w:sz w:val="26"/>
          <w:szCs w:val="26"/>
        </w:rPr>
      </w:pPr>
      <w:r w:rsidRPr="00E62A39">
        <w:rPr>
          <w:b w:val="0"/>
          <w:sz w:val="26"/>
          <w:szCs w:val="26"/>
        </w:rPr>
        <w:t>Занятия по данной программе состоят из практической деятельности детей.</w:t>
      </w:r>
    </w:p>
    <w:p w:rsidR="00834F48" w:rsidRDefault="00834F48" w:rsidP="00834F48">
      <w:pPr>
        <w:pStyle w:val="a5"/>
        <w:numPr>
          <w:ilvl w:val="0"/>
          <w:numId w:val="5"/>
        </w:numPr>
        <w:jc w:val="both"/>
        <w:rPr>
          <w:b w:val="0"/>
          <w:sz w:val="26"/>
          <w:szCs w:val="26"/>
        </w:rPr>
      </w:pPr>
      <w:r w:rsidRPr="00E62A39">
        <w:rPr>
          <w:b w:val="0"/>
          <w:sz w:val="26"/>
          <w:szCs w:val="26"/>
        </w:rPr>
        <w:t>Проводятся под руководством педагога.</w:t>
      </w:r>
    </w:p>
    <w:p w:rsidR="00834F48" w:rsidRDefault="00834F48" w:rsidP="00834F48">
      <w:pPr>
        <w:pStyle w:val="a5"/>
        <w:ind w:left="0"/>
        <w:jc w:val="both"/>
        <w:rPr>
          <w:b w:val="0"/>
          <w:sz w:val="26"/>
          <w:szCs w:val="26"/>
        </w:rPr>
      </w:pPr>
    </w:p>
    <w:p w:rsidR="00834F48" w:rsidRPr="007B59D3" w:rsidRDefault="00834F48" w:rsidP="00834F48">
      <w:pPr>
        <w:pStyle w:val="Default"/>
        <w:rPr>
          <w:sz w:val="26"/>
          <w:szCs w:val="26"/>
          <w:u w:val="single"/>
        </w:rPr>
      </w:pPr>
      <w:r w:rsidRPr="007B59D3">
        <w:rPr>
          <w:b/>
          <w:bCs/>
          <w:sz w:val="26"/>
          <w:szCs w:val="26"/>
          <w:u w:val="single"/>
        </w:rPr>
        <w:t xml:space="preserve">Структура занятия: </w:t>
      </w:r>
    </w:p>
    <w:p w:rsidR="00834F48" w:rsidRPr="00AF59FA" w:rsidRDefault="00834F48" w:rsidP="00834F48">
      <w:pPr>
        <w:pStyle w:val="Default"/>
        <w:rPr>
          <w:sz w:val="26"/>
          <w:szCs w:val="26"/>
        </w:rPr>
      </w:pPr>
      <w:r>
        <w:rPr>
          <w:b/>
          <w:bCs/>
          <w:sz w:val="26"/>
          <w:szCs w:val="26"/>
        </w:rPr>
        <w:t>-</w:t>
      </w:r>
      <w:r w:rsidRPr="00AF59FA">
        <w:rPr>
          <w:b/>
          <w:bCs/>
          <w:sz w:val="26"/>
          <w:szCs w:val="26"/>
        </w:rPr>
        <w:t xml:space="preserve">Разминка </w:t>
      </w:r>
      <w:r w:rsidRPr="00AF59FA">
        <w:rPr>
          <w:sz w:val="26"/>
          <w:szCs w:val="26"/>
        </w:rPr>
        <w:t xml:space="preserve">(направлена на повышение уровня мозговой активности). </w:t>
      </w:r>
    </w:p>
    <w:p w:rsidR="00834F48" w:rsidRPr="00AF59FA" w:rsidRDefault="00834F48" w:rsidP="00834F48">
      <w:pPr>
        <w:pStyle w:val="Default"/>
        <w:rPr>
          <w:sz w:val="26"/>
          <w:szCs w:val="26"/>
        </w:rPr>
      </w:pPr>
      <w:r>
        <w:rPr>
          <w:b/>
          <w:bCs/>
          <w:sz w:val="26"/>
          <w:szCs w:val="26"/>
        </w:rPr>
        <w:t>-</w:t>
      </w:r>
      <w:r w:rsidRPr="00AF59FA">
        <w:rPr>
          <w:b/>
          <w:bCs/>
          <w:sz w:val="26"/>
          <w:szCs w:val="26"/>
        </w:rPr>
        <w:t>Введение в игровую ситуацию</w:t>
      </w:r>
      <w:r w:rsidRPr="00AF59FA">
        <w:rPr>
          <w:sz w:val="26"/>
          <w:szCs w:val="26"/>
        </w:rPr>
        <w:t xml:space="preserve">. На этом этапе осуществляется ситуационно подготовленное включение детей в познавательную деятельность. Это означает, что началу занятия должна предшествовать ситуация, мотивирующая детей к дидактической игре («детская» цель). </w:t>
      </w:r>
    </w:p>
    <w:p w:rsidR="00834F48" w:rsidRPr="00AF59FA" w:rsidRDefault="00834F48" w:rsidP="00834F48">
      <w:pPr>
        <w:pStyle w:val="Default"/>
        <w:rPr>
          <w:sz w:val="26"/>
          <w:szCs w:val="26"/>
        </w:rPr>
      </w:pPr>
      <w:r>
        <w:rPr>
          <w:b/>
          <w:bCs/>
          <w:sz w:val="26"/>
          <w:szCs w:val="26"/>
        </w:rPr>
        <w:t>-</w:t>
      </w:r>
      <w:r w:rsidRPr="00AF59FA">
        <w:rPr>
          <w:b/>
          <w:bCs/>
          <w:sz w:val="26"/>
          <w:szCs w:val="26"/>
        </w:rPr>
        <w:t xml:space="preserve">Актуализация и затруднение в игровой ситуации. </w:t>
      </w:r>
      <w:r w:rsidRPr="00AF59FA">
        <w:rPr>
          <w:sz w:val="26"/>
          <w:szCs w:val="26"/>
        </w:rPr>
        <w:t xml:space="preserve">На данном этапе в ходе дидактической игры педагог организует предметную деятельность детей, в которой актуализируются знания, представления и мыслительные операции детей, необходимые для следующего шага. </w:t>
      </w:r>
    </w:p>
    <w:p w:rsidR="00834F48" w:rsidRPr="00AF59FA" w:rsidRDefault="00834F48" w:rsidP="00834F48">
      <w:pPr>
        <w:pStyle w:val="Default"/>
        <w:rPr>
          <w:sz w:val="26"/>
          <w:szCs w:val="26"/>
        </w:rPr>
      </w:pPr>
      <w:r>
        <w:rPr>
          <w:b/>
          <w:bCs/>
          <w:sz w:val="26"/>
          <w:szCs w:val="26"/>
        </w:rPr>
        <w:t>-</w:t>
      </w:r>
      <w:r w:rsidRPr="00AF59FA">
        <w:rPr>
          <w:b/>
          <w:bCs/>
          <w:sz w:val="26"/>
          <w:szCs w:val="26"/>
        </w:rPr>
        <w:t xml:space="preserve">Динамическая пауза </w:t>
      </w:r>
      <w:r w:rsidRPr="00AF59FA">
        <w:rPr>
          <w:sz w:val="26"/>
          <w:szCs w:val="26"/>
        </w:rPr>
        <w:t xml:space="preserve">(физкультминутка, пальчиковая гимнастика) </w:t>
      </w:r>
    </w:p>
    <w:p w:rsidR="00834F48" w:rsidRPr="00AF59FA" w:rsidRDefault="00834F48" w:rsidP="00834F48">
      <w:pPr>
        <w:pStyle w:val="Default"/>
        <w:rPr>
          <w:sz w:val="26"/>
          <w:szCs w:val="26"/>
        </w:rPr>
      </w:pPr>
      <w:r>
        <w:rPr>
          <w:b/>
          <w:bCs/>
          <w:sz w:val="26"/>
          <w:szCs w:val="26"/>
        </w:rPr>
        <w:t>-</w:t>
      </w:r>
      <w:r w:rsidRPr="00AF59FA">
        <w:rPr>
          <w:b/>
          <w:bCs/>
          <w:sz w:val="26"/>
          <w:szCs w:val="26"/>
        </w:rPr>
        <w:t xml:space="preserve">Открытие детьми нового знания. </w:t>
      </w:r>
      <w:r w:rsidRPr="00AF59FA">
        <w:rPr>
          <w:sz w:val="26"/>
          <w:szCs w:val="26"/>
        </w:rPr>
        <w:t xml:space="preserve">На этом этапе педагог, используя подводящий диалог, организует построение нового знания, которое чётко фиксируется им вместе с детьми в речи и знаково. </w:t>
      </w:r>
    </w:p>
    <w:p w:rsidR="00834F48" w:rsidRPr="00AF59FA" w:rsidRDefault="00834F48" w:rsidP="00834F48">
      <w:pPr>
        <w:pStyle w:val="Default"/>
        <w:rPr>
          <w:sz w:val="26"/>
          <w:szCs w:val="26"/>
        </w:rPr>
      </w:pPr>
      <w:r>
        <w:rPr>
          <w:b/>
          <w:bCs/>
          <w:sz w:val="26"/>
          <w:szCs w:val="26"/>
        </w:rPr>
        <w:t>-</w:t>
      </w:r>
      <w:r w:rsidRPr="00AF59FA">
        <w:rPr>
          <w:b/>
          <w:bCs/>
          <w:sz w:val="26"/>
          <w:szCs w:val="26"/>
        </w:rPr>
        <w:t xml:space="preserve">Включение нового знания в систему знаний ребёнка </w:t>
      </w:r>
    </w:p>
    <w:p w:rsidR="00834F48" w:rsidRPr="00775B79" w:rsidRDefault="00834F48" w:rsidP="00834F48">
      <w:pPr>
        <w:pStyle w:val="Default"/>
        <w:rPr>
          <w:sz w:val="26"/>
          <w:szCs w:val="26"/>
        </w:rPr>
      </w:pPr>
      <w:r>
        <w:rPr>
          <w:b/>
          <w:bCs/>
          <w:sz w:val="26"/>
          <w:szCs w:val="26"/>
        </w:rPr>
        <w:t>-</w:t>
      </w:r>
      <w:r w:rsidRPr="00AF59FA">
        <w:rPr>
          <w:b/>
          <w:bCs/>
          <w:sz w:val="26"/>
          <w:szCs w:val="26"/>
        </w:rPr>
        <w:t xml:space="preserve">Итог занятия. </w:t>
      </w:r>
      <w:r w:rsidRPr="00AF59FA">
        <w:rPr>
          <w:sz w:val="26"/>
          <w:szCs w:val="26"/>
        </w:rPr>
        <w:t xml:space="preserve">В завершение педагог с детьми организует осмысление </w:t>
      </w:r>
      <w:r w:rsidRPr="00AF59FA">
        <w:rPr>
          <w:color w:val="auto"/>
          <w:sz w:val="26"/>
          <w:szCs w:val="26"/>
        </w:rPr>
        <w:t xml:space="preserve">их деятельности на занятии. </w:t>
      </w:r>
    </w:p>
    <w:p w:rsidR="00834F48" w:rsidRDefault="00834F48" w:rsidP="00834F48">
      <w:pPr>
        <w:pStyle w:val="Default"/>
        <w:rPr>
          <w:b/>
          <w:bCs/>
          <w:i/>
          <w:iCs/>
          <w:sz w:val="26"/>
          <w:szCs w:val="26"/>
        </w:rPr>
      </w:pPr>
    </w:p>
    <w:p w:rsidR="00834F48" w:rsidRPr="00AF59FA" w:rsidRDefault="00834F48" w:rsidP="00834F48">
      <w:pPr>
        <w:pStyle w:val="Default"/>
        <w:rPr>
          <w:sz w:val="26"/>
          <w:szCs w:val="26"/>
        </w:rPr>
      </w:pPr>
      <w:r w:rsidRPr="00AF59FA">
        <w:rPr>
          <w:b/>
          <w:bCs/>
          <w:i/>
          <w:iCs/>
          <w:sz w:val="26"/>
          <w:szCs w:val="26"/>
        </w:rPr>
        <w:t>Игровые приемы</w:t>
      </w:r>
      <w:r w:rsidRPr="00AF59FA">
        <w:rPr>
          <w:b/>
          <w:bCs/>
          <w:sz w:val="26"/>
          <w:szCs w:val="26"/>
        </w:rPr>
        <w:t xml:space="preserve">: </w:t>
      </w:r>
    </w:p>
    <w:p w:rsidR="00834F48" w:rsidRPr="00AF59FA" w:rsidRDefault="00834F48" w:rsidP="00834F48">
      <w:pPr>
        <w:pStyle w:val="Default"/>
        <w:rPr>
          <w:sz w:val="26"/>
          <w:szCs w:val="26"/>
        </w:rPr>
      </w:pPr>
      <w:r w:rsidRPr="00AF59FA">
        <w:rPr>
          <w:sz w:val="26"/>
          <w:szCs w:val="26"/>
        </w:rPr>
        <w:t xml:space="preserve">манипуляции с игровыми персонажами, фигурками; </w:t>
      </w:r>
    </w:p>
    <w:p w:rsidR="00834F48" w:rsidRPr="00AF59FA" w:rsidRDefault="00834F48" w:rsidP="00834F48">
      <w:pPr>
        <w:pStyle w:val="Default"/>
        <w:rPr>
          <w:sz w:val="26"/>
          <w:szCs w:val="26"/>
        </w:rPr>
      </w:pPr>
      <w:r w:rsidRPr="00AF59FA">
        <w:rPr>
          <w:sz w:val="26"/>
          <w:szCs w:val="26"/>
        </w:rPr>
        <w:t xml:space="preserve">побуждение к действию (в том числе мыслительной деятельности). </w:t>
      </w:r>
    </w:p>
    <w:p w:rsidR="00834F48" w:rsidRPr="00AF59FA" w:rsidRDefault="00834F48" w:rsidP="00834F48">
      <w:pPr>
        <w:pStyle w:val="Default"/>
        <w:rPr>
          <w:sz w:val="26"/>
          <w:szCs w:val="26"/>
        </w:rPr>
      </w:pPr>
    </w:p>
    <w:p w:rsidR="00834F48" w:rsidRPr="00AF59FA" w:rsidRDefault="00834F48" w:rsidP="00834F48">
      <w:pPr>
        <w:pStyle w:val="Default"/>
        <w:rPr>
          <w:sz w:val="26"/>
          <w:szCs w:val="26"/>
        </w:rPr>
      </w:pPr>
      <w:r w:rsidRPr="00AF59FA">
        <w:rPr>
          <w:b/>
          <w:bCs/>
          <w:i/>
          <w:iCs/>
          <w:sz w:val="26"/>
          <w:szCs w:val="26"/>
        </w:rPr>
        <w:t>Практические приемы</w:t>
      </w:r>
      <w:r w:rsidRPr="00AF59FA">
        <w:rPr>
          <w:b/>
          <w:bCs/>
          <w:sz w:val="26"/>
          <w:szCs w:val="26"/>
        </w:rPr>
        <w:t xml:space="preserve">: </w:t>
      </w:r>
    </w:p>
    <w:p w:rsidR="00834F48" w:rsidRPr="00AF59FA" w:rsidRDefault="00834F48" w:rsidP="00834F48">
      <w:pPr>
        <w:pStyle w:val="Default"/>
        <w:rPr>
          <w:sz w:val="26"/>
          <w:szCs w:val="26"/>
        </w:rPr>
      </w:pPr>
      <w:r w:rsidRPr="00AF59FA">
        <w:rPr>
          <w:sz w:val="26"/>
          <w:szCs w:val="26"/>
        </w:rPr>
        <w:t xml:space="preserve">манипуляция; </w:t>
      </w:r>
    </w:p>
    <w:p w:rsidR="00834F48" w:rsidRPr="00AF59FA" w:rsidRDefault="00834F48" w:rsidP="00834F48">
      <w:pPr>
        <w:pStyle w:val="Default"/>
        <w:rPr>
          <w:sz w:val="26"/>
          <w:szCs w:val="26"/>
        </w:rPr>
      </w:pPr>
      <w:r w:rsidRPr="00AF59FA">
        <w:rPr>
          <w:sz w:val="26"/>
          <w:szCs w:val="26"/>
        </w:rPr>
        <w:t xml:space="preserve">превращение; </w:t>
      </w:r>
    </w:p>
    <w:p w:rsidR="00834F48" w:rsidRPr="00AF59FA" w:rsidRDefault="00834F48" w:rsidP="00834F48">
      <w:pPr>
        <w:pStyle w:val="Default"/>
        <w:rPr>
          <w:sz w:val="26"/>
          <w:szCs w:val="26"/>
        </w:rPr>
      </w:pPr>
      <w:r w:rsidRPr="00AF59FA">
        <w:rPr>
          <w:sz w:val="26"/>
          <w:szCs w:val="26"/>
        </w:rPr>
        <w:t xml:space="preserve">складывание; </w:t>
      </w:r>
    </w:p>
    <w:p w:rsidR="00834F48" w:rsidRPr="00AF59FA" w:rsidRDefault="00834F48" w:rsidP="00834F48">
      <w:pPr>
        <w:pStyle w:val="Default"/>
        <w:rPr>
          <w:sz w:val="26"/>
          <w:szCs w:val="26"/>
        </w:rPr>
      </w:pPr>
      <w:r w:rsidRPr="00AF59FA">
        <w:rPr>
          <w:sz w:val="26"/>
          <w:szCs w:val="26"/>
        </w:rPr>
        <w:t xml:space="preserve">выбор; </w:t>
      </w:r>
    </w:p>
    <w:p w:rsidR="00834F48" w:rsidRPr="00AF59FA" w:rsidRDefault="00834F48" w:rsidP="00834F48">
      <w:pPr>
        <w:pStyle w:val="Default"/>
        <w:rPr>
          <w:sz w:val="26"/>
          <w:szCs w:val="26"/>
        </w:rPr>
      </w:pPr>
      <w:r w:rsidRPr="00AF59FA">
        <w:rPr>
          <w:sz w:val="26"/>
          <w:szCs w:val="26"/>
        </w:rPr>
        <w:lastRenderedPageBreak/>
        <w:t xml:space="preserve">показ; </w:t>
      </w:r>
    </w:p>
    <w:p w:rsidR="00834F48" w:rsidRPr="00AF59FA" w:rsidRDefault="00834F48" w:rsidP="00834F48">
      <w:pPr>
        <w:pStyle w:val="Default"/>
        <w:rPr>
          <w:sz w:val="26"/>
          <w:szCs w:val="26"/>
        </w:rPr>
      </w:pPr>
      <w:r w:rsidRPr="00AF59FA">
        <w:rPr>
          <w:sz w:val="26"/>
          <w:szCs w:val="26"/>
        </w:rPr>
        <w:t xml:space="preserve">совместные действия; </w:t>
      </w:r>
    </w:p>
    <w:p w:rsidR="00834F48" w:rsidRPr="00AF59FA" w:rsidRDefault="00834F48" w:rsidP="00834F48">
      <w:pPr>
        <w:pStyle w:val="Default"/>
        <w:rPr>
          <w:sz w:val="26"/>
          <w:szCs w:val="26"/>
        </w:rPr>
      </w:pPr>
      <w:r w:rsidRPr="00AF59FA">
        <w:rPr>
          <w:sz w:val="26"/>
          <w:szCs w:val="26"/>
        </w:rPr>
        <w:t xml:space="preserve">сравнение. </w:t>
      </w:r>
    </w:p>
    <w:p w:rsidR="00834F48" w:rsidRPr="00AF59FA" w:rsidRDefault="00834F48" w:rsidP="00834F48">
      <w:pPr>
        <w:pStyle w:val="Default"/>
        <w:rPr>
          <w:sz w:val="26"/>
          <w:szCs w:val="26"/>
        </w:rPr>
      </w:pPr>
    </w:p>
    <w:p w:rsidR="00834F48" w:rsidRPr="00AF59FA" w:rsidRDefault="00834F48" w:rsidP="00834F48">
      <w:pPr>
        <w:pStyle w:val="Default"/>
        <w:rPr>
          <w:sz w:val="26"/>
          <w:szCs w:val="26"/>
        </w:rPr>
      </w:pPr>
      <w:r w:rsidRPr="00AF59FA">
        <w:rPr>
          <w:b/>
          <w:bCs/>
          <w:i/>
          <w:iCs/>
          <w:sz w:val="26"/>
          <w:szCs w:val="26"/>
        </w:rPr>
        <w:t>Словесные приемы</w:t>
      </w:r>
      <w:r w:rsidRPr="00AF59FA">
        <w:rPr>
          <w:b/>
          <w:bCs/>
          <w:sz w:val="26"/>
          <w:szCs w:val="26"/>
        </w:rPr>
        <w:t xml:space="preserve">: </w:t>
      </w:r>
    </w:p>
    <w:p w:rsidR="00834F48" w:rsidRPr="00AF59FA" w:rsidRDefault="00834F48" w:rsidP="00834F48">
      <w:pPr>
        <w:pStyle w:val="Default"/>
        <w:rPr>
          <w:sz w:val="26"/>
          <w:szCs w:val="26"/>
        </w:rPr>
      </w:pPr>
      <w:r w:rsidRPr="00AF59FA">
        <w:rPr>
          <w:sz w:val="26"/>
          <w:szCs w:val="26"/>
        </w:rPr>
        <w:t xml:space="preserve">диалог с игровыми персонажами; </w:t>
      </w:r>
    </w:p>
    <w:p w:rsidR="00834F48" w:rsidRPr="00AF59FA" w:rsidRDefault="00834F48" w:rsidP="00834F48">
      <w:pPr>
        <w:pStyle w:val="Default"/>
        <w:rPr>
          <w:sz w:val="26"/>
          <w:szCs w:val="26"/>
        </w:rPr>
      </w:pPr>
      <w:r w:rsidRPr="00AF59FA">
        <w:rPr>
          <w:sz w:val="26"/>
          <w:szCs w:val="26"/>
        </w:rPr>
        <w:t xml:space="preserve">объяснение; </w:t>
      </w:r>
    </w:p>
    <w:p w:rsidR="00834F48" w:rsidRPr="00AF59FA" w:rsidRDefault="00834F48" w:rsidP="00834F48">
      <w:pPr>
        <w:pStyle w:val="Default"/>
        <w:rPr>
          <w:sz w:val="26"/>
          <w:szCs w:val="26"/>
        </w:rPr>
      </w:pPr>
      <w:r w:rsidRPr="00AF59FA">
        <w:rPr>
          <w:sz w:val="26"/>
          <w:szCs w:val="26"/>
        </w:rPr>
        <w:t xml:space="preserve">описание; </w:t>
      </w:r>
    </w:p>
    <w:p w:rsidR="00834F48" w:rsidRPr="00AF59FA" w:rsidRDefault="00834F48" w:rsidP="00834F48">
      <w:pPr>
        <w:pStyle w:val="Default"/>
        <w:rPr>
          <w:sz w:val="26"/>
          <w:szCs w:val="26"/>
        </w:rPr>
      </w:pPr>
      <w:r w:rsidRPr="00AF59FA">
        <w:rPr>
          <w:sz w:val="26"/>
          <w:szCs w:val="26"/>
        </w:rPr>
        <w:t xml:space="preserve">рассказ; </w:t>
      </w:r>
    </w:p>
    <w:p w:rsidR="00834F48" w:rsidRPr="00AF59FA" w:rsidRDefault="00834F48" w:rsidP="00834F48">
      <w:pPr>
        <w:pStyle w:val="Default"/>
        <w:rPr>
          <w:sz w:val="26"/>
          <w:szCs w:val="26"/>
        </w:rPr>
      </w:pPr>
      <w:r w:rsidRPr="00AF59FA">
        <w:rPr>
          <w:sz w:val="26"/>
          <w:szCs w:val="26"/>
        </w:rPr>
        <w:t xml:space="preserve">сказка; </w:t>
      </w:r>
    </w:p>
    <w:p w:rsidR="00834F48" w:rsidRPr="00AF59FA" w:rsidRDefault="00834F48" w:rsidP="00834F48">
      <w:pPr>
        <w:pStyle w:val="Default"/>
        <w:rPr>
          <w:sz w:val="26"/>
          <w:szCs w:val="26"/>
        </w:rPr>
      </w:pPr>
      <w:r w:rsidRPr="00AF59FA">
        <w:rPr>
          <w:sz w:val="26"/>
          <w:szCs w:val="26"/>
        </w:rPr>
        <w:t xml:space="preserve">уточнение; </w:t>
      </w:r>
    </w:p>
    <w:p w:rsidR="00834F48" w:rsidRDefault="00834F48" w:rsidP="00834F48">
      <w:pPr>
        <w:pStyle w:val="Default"/>
        <w:rPr>
          <w:sz w:val="26"/>
          <w:szCs w:val="26"/>
        </w:rPr>
      </w:pPr>
      <w:r w:rsidRPr="00AF59FA">
        <w:rPr>
          <w:sz w:val="26"/>
          <w:szCs w:val="26"/>
        </w:rPr>
        <w:t>стимулирование (поощрение, похвала, соревнование</w:t>
      </w:r>
      <w:r>
        <w:rPr>
          <w:sz w:val="26"/>
          <w:szCs w:val="26"/>
        </w:rPr>
        <w:t>);</w:t>
      </w:r>
    </w:p>
    <w:p w:rsidR="00834F48" w:rsidRDefault="00834F48" w:rsidP="0055216C">
      <w:pPr>
        <w:pStyle w:val="Default"/>
        <w:rPr>
          <w:sz w:val="26"/>
          <w:szCs w:val="26"/>
        </w:rPr>
      </w:pPr>
      <w:r w:rsidRPr="00AF59FA">
        <w:rPr>
          <w:sz w:val="26"/>
          <w:szCs w:val="26"/>
        </w:rPr>
        <w:t>игровая мотивация, метод предварительной ошибки (особен</w:t>
      </w:r>
      <w:r w:rsidR="0055216C">
        <w:rPr>
          <w:sz w:val="26"/>
          <w:szCs w:val="26"/>
        </w:rPr>
        <w:t xml:space="preserve">но при закреплении материала). </w:t>
      </w:r>
    </w:p>
    <w:p w:rsidR="0055216C" w:rsidRPr="0055216C" w:rsidRDefault="0055216C" w:rsidP="0055216C">
      <w:pPr>
        <w:pStyle w:val="Default"/>
        <w:rPr>
          <w:sz w:val="26"/>
          <w:szCs w:val="26"/>
        </w:rPr>
      </w:pPr>
    </w:p>
    <w:p w:rsidR="00834F48" w:rsidRDefault="00834F48" w:rsidP="00834F48">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2.3. Календарно</w:t>
      </w:r>
      <w:r w:rsidRPr="00B00923">
        <w:rPr>
          <w:rFonts w:ascii="Times New Roman" w:hAnsi="Times New Roman" w:cs="Times New Roman"/>
          <w:b/>
          <w:sz w:val="26"/>
          <w:szCs w:val="26"/>
        </w:rPr>
        <w:t>-тематическ</w:t>
      </w:r>
      <w:r>
        <w:rPr>
          <w:rFonts w:ascii="Times New Roman" w:hAnsi="Times New Roman" w:cs="Times New Roman"/>
          <w:b/>
          <w:sz w:val="26"/>
          <w:szCs w:val="26"/>
        </w:rPr>
        <w:t>ое планирование</w:t>
      </w:r>
    </w:p>
    <w:p w:rsidR="00834F48" w:rsidRDefault="00834F48" w:rsidP="00834F48">
      <w:pPr>
        <w:spacing w:after="0" w:line="240" w:lineRule="auto"/>
        <w:jc w:val="both"/>
        <w:rPr>
          <w:rFonts w:ascii="Times New Roman" w:hAnsi="Times New Roman" w:cs="Times New Roman"/>
          <w:b/>
          <w:sz w:val="26"/>
          <w:szCs w:val="26"/>
        </w:rPr>
      </w:pPr>
    </w:p>
    <w:tbl>
      <w:tblPr>
        <w:tblW w:w="908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507"/>
        <w:gridCol w:w="7446"/>
        <w:gridCol w:w="1134"/>
      </w:tblGrid>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 п/п</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Тема занятия, цель</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месяц</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«Цвет, классификация по одному признаку».</w:t>
            </w:r>
          </w:p>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«Какой это цвет?»</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 xml:space="preserve">Цель: </w:t>
            </w:r>
            <w:r w:rsidR="001C3147" w:rsidRPr="00E14F52">
              <w:rPr>
                <w:rFonts w:ascii="Times New Roman" w:eastAsia="Times New Roman" w:hAnsi="Times New Roman" w:cs="Times New Roman"/>
                <w:sz w:val="26"/>
                <w:szCs w:val="26"/>
                <w:lang w:eastAsia="ru-RU"/>
              </w:rPr>
              <w:t>продолжать знакомить</w:t>
            </w:r>
            <w:r w:rsidRPr="00E14F52">
              <w:rPr>
                <w:rFonts w:ascii="Times New Roman" w:eastAsia="Times New Roman" w:hAnsi="Times New Roman" w:cs="Times New Roman"/>
                <w:sz w:val="26"/>
                <w:szCs w:val="26"/>
                <w:lang w:eastAsia="ru-RU"/>
              </w:rPr>
              <w:t xml:space="preserve"> с основными цветами: красный, синий, желтый.</w:t>
            </w:r>
          </w:p>
          <w:p w:rsidR="001C3147" w:rsidRPr="00E14F52" w:rsidRDefault="001C3147"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Проведи линии по стрелке.</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Октябрь</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«Что нам привёз Мишутка?»</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умения выделять в геометрических фигурах признак цвета, различать и называть основные цвета.</w:t>
            </w:r>
          </w:p>
          <w:p w:rsidR="001C3147" w:rsidRPr="00E14F52" w:rsidRDefault="001C3147"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Проведи дорожки, не касаясь линий.</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3</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Игра на внимание «Чего не стало?» и «Что изменилось?»</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закреплять умение различать и называть основные цвета.</w:t>
            </w:r>
          </w:p>
          <w:p w:rsidR="001C3147" w:rsidRPr="00E14F52" w:rsidRDefault="001C3147"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Распутай лабиринт – и ты узнаешь, что нашел в лесу ежик, а что нашла улитка.</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3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4</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Игра на внимание «Найди пару»</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закреплять умение различать и называть основные цвета.</w:t>
            </w:r>
          </w:p>
          <w:p w:rsidR="001C3147" w:rsidRPr="00E14F52" w:rsidRDefault="001C3147"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Помоги паучку выбраться из лабиринта.</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4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5</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«Цвет и форма, классификация по одному признаку».</w:t>
            </w:r>
          </w:p>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«Какой это формы?»</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умения различать фигуры, выделяя признак формы: круг, квадрат, прямоугольник, треугольник.</w:t>
            </w:r>
          </w:p>
          <w:p w:rsidR="001C3147" w:rsidRPr="00E14F52" w:rsidRDefault="001C3147"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Обведи рисунки точно по линиям, не отрывая карандаш от бумаги.</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Ноябрь</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6</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«Что нам привёз Зайчишка?»</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умения выделять в признак формы, различать и называть основные геометрические фигуры.</w:t>
            </w:r>
          </w:p>
          <w:p w:rsidR="001C3147" w:rsidRPr="00E14F52" w:rsidRDefault="001C3147"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lastRenderedPageBreak/>
              <w:t>Обведи картинки по пунктирным линиям.</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lastRenderedPageBreak/>
              <w:t>2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lastRenderedPageBreak/>
              <w:t>7</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Игра на развитие тактильных ощущений «Чудесный мешочек»</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закреплять умение различать и называть геометрические фигуры по заданному признаку формы, развивать тактильные ощущения.</w:t>
            </w:r>
          </w:p>
          <w:p w:rsidR="001C3147" w:rsidRPr="00E14F52" w:rsidRDefault="001C3147"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Обведи рисунки. Покажи животных, в названии которых есть буква А.</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3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8</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Игра «Отгадай фигуру»</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умения давать характеристику фигуры по условному обозначению (схематическое изображение геометрических фигур).</w:t>
            </w:r>
          </w:p>
          <w:p w:rsidR="001C3147" w:rsidRPr="00E14F52" w:rsidRDefault="001C3147"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Обведи рисунки. Найди домашнее животное.</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4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9</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Игра «Продолжи дорожку»</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закреплять умение различать и называть геометрические фигуры, используя схематическое изображение геометрических фигур, выполнять действия, согласно определенному правилу.</w:t>
            </w:r>
          </w:p>
          <w:p w:rsidR="001C3147" w:rsidRPr="00E14F52" w:rsidRDefault="001C3147"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Обведи снежинки по пунктирным линиям.</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Декабрь</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10</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«Цвет и форма, классификация по одному признаку».</w:t>
            </w:r>
          </w:p>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«Какого размера фигуры?»</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умения различать фигуры, выделяя признак величины.</w:t>
            </w:r>
          </w:p>
          <w:p w:rsidR="001C3147" w:rsidRPr="00E14F52" w:rsidRDefault="001C3147"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 xml:space="preserve">Обведи по пунктиру большой </w:t>
            </w:r>
            <w:r w:rsidR="002D1716" w:rsidRPr="00E14F52">
              <w:rPr>
                <w:rFonts w:ascii="Times New Roman" w:eastAsia="Times New Roman" w:hAnsi="Times New Roman" w:cs="Times New Roman"/>
                <w:sz w:val="26"/>
                <w:szCs w:val="26"/>
                <w:lang w:eastAsia="ru-RU"/>
              </w:rPr>
              <w:t>фигуры,</w:t>
            </w:r>
            <w:r w:rsidRPr="00E14F52">
              <w:rPr>
                <w:rFonts w:ascii="Times New Roman" w:eastAsia="Times New Roman" w:hAnsi="Times New Roman" w:cs="Times New Roman"/>
                <w:sz w:val="26"/>
                <w:szCs w:val="26"/>
                <w:lang w:eastAsia="ru-RU"/>
              </w:rPr>
              <w:t xml:space="preserve"> постепенно уменьшающи</w:t>
            </w:r>
            <w:r w:rsidR="002D1716" w:rsidRPr="00E14F52">
              <w:rPr>
                <w:rFonts w:ascii="Times New Roman" w:eastAsia="Times New Roman" w:hAnsi="Times New Roman" w:cs="Times New Roman"/>
                <w:sz w:val="26"/>
                <w:szCs w:val="26"/>
                <w:lang w:eastAsia="ru-RU"/>
              </w:rPr>
              <w:t>еся фигуры.</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11</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«Угости матрешек печеньем»</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умения различать геометрические фигуры по заданному признаку величины</w:t>
            </w:r>
            <w:r w:rsidR="002D1716" w:rsidRPr="00E14F52">
              <w:rPr>
                <w:rFonts w:ascii="Times New Roman" w:eastAsia="Times New Roman" w:hAnsi="Times New Roman" w:cs="Times New Roman"/>
                <w:sz w:val="26"/>
                <w:szCs w:val="26"/>
                <w:lang w:eastAsia="ru-RU"/>
              </w:rPr>
              <w:t>.</w:t>
            </w:r>
          </w:p>
          <w:p w:rsidR="002D1716"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Нарисуй внутри больших фигур постепенно уменьшающие фигуры.</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3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12</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Игра «Укрась елки игрушками»</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умения различать геометрические фигуры по заданному признаку величины, выполнять постройки, согласно определенному правилу.</w:t>
            </w:r>
          </w:p>
          <w:p w:rsidR="002D1716"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Обведи линии.</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4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13</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«Цвет и форма, классификация по двум признакам».</w:t>
            </w:r>
          </w:p>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«Какого цвета и формы?»</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Развивать умение выделять одновременно два признака: цвет и форму. Закреплять умение знать и называть основные цвета: красный, синий, желтый, формы.</w:t>
            </w:r>
          </w:p>
          <w:p w:rsidR="002D1716"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Обведи рисунки точно по линиям, не отрывая карандаша от бумаги.</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5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14</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«Что лежит в корзинке?»</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умения выделять одновременно два признака формы, различать и называть основные геометрические фигуры и их цвет.</w:t>
            </w:r>
          </w:p>
          <w:p w:rsidR="002D1716"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 xml:space="preserve">Обведи рисунки точно по линиям, не отрывая карандаша от </w:t>
            </w:r>
            <w:r w:rsidRPr="00E14F52">
              <w:rPr>
                <w:rFonts w:ascii="Times New Roman" w:eastAsia="Times New Roman" w:hAnsi="Times New Roman" w:cs="Times New Roman"/>
                <w:sz w:val="26"/>
                <w:szCs w:val="26"/>
                <w:lang w:eastAsia="ru-RU"/>
              </w:rPr>
              <w:lastRenderedPageBreak/>
              <w:t>бумаги.</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lastRenderedPageBreak/>
              <w:t>Январь</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lastRenderedPageBreak/>
              <w:t>15</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Игра «Продолжи дорожку»</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закреплять умение различать и называть геометрические фигуры по двум признакам:</w:t>
            </w:r>
            <w:r w:rsidRPr="00E14F52">
              <w:rPr>
                <w:rFonts w:ascii="Times New Roman" w:eastAsia="Times New Roman" w:hAnsi="Times New Roman" w:cs="Times New Roman"/>
                <w:i/>
                <w:iCs/>
                <w:sz w:val="26"/>
                <w:szCs w:val="26"/>
                <w:lang w:eastAsia="ru-RU"/>
              </w:rPr>
              <w:t> цвет и форма</w:t>
            </w:r>
            <w:r w:rsidRPr="00E14F52">
              <w:rPr>
                <w:rFonts w:ascii="Times New Roman" w:eastAsia="Times New Roman" w:hAnsi="Times New Roman" w:cs="Times New Roman"/>
                <w:sz w:val="26"/>
                <w:szCs w:val="26"/>
                <w:lang w:eastAsia="ru-RU"/>
              </w:rPr>
              <w:t>, выполнять действия, согласно определенному правилу.</w:t>
            </w:r>
          </w:p>
          <w:p w:rsidR="002D1716"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Обведи рисунки по пунктирным линиям.</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16</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Игра «Построй домик»</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закреплять умение различать и называть геометрические фигуры по двум признакам:</w:t>
            </w:r>
            <w:r w:rsidRPr="00E14F52">
              <w:rPr>
                <w:rFonts w:ascii="Times New Roman" w:eastAsia="Times New Roman" w:hAnsi="Times New Roman" w:cs="Times New Roman"/>
                <w:i/>
                <w:iCs/>
                <w:sz w:val="26"/>
                <w:szCs w:val="26"/>
                <w:lang w:eastAsia="ru-RU"/>
              </w:rPr>
              <w:t> цвет и форма</w:t>
            </w:r>
            <w:r w:rsidRPr="00E14F52">
              <w:rPr>
                <w:rFonts w:ascii="Times New Roman" w:eastAsia="Times New Roman" w:hAnsi="Times New Roman" w:cs="Times New Roman"/>
                <w:sz w:val="26"/>
                <w:szCs w:val="26"/>
                <w:lang w:eastAsia="ru-RU"/>
              </w:rPr>
              <w:t>, способствовать развитию конструктивных умений, выполнять действия, согласно определенному правилу</w:t>
            </w:r>
            <w:r w:rsidR="002D1716" w:rsidRPr="00E14F52">
              <w:rPr>
                <w:rFonts w:ascii="Times New Roman" w:eastAsia="Times New Roman" w:hAnsi="Times New Roman" w:cs="Times New Roman"/>
                <w:sz w:val="26"/>
                <w:szCs w:val="26"/>
                <w:lang w:eastAsia="ru-RU"/>
              </w:rPr>
              <w:t>.</w:t>
            </w:r>
          </w:p>
          <w:p w:rsidR="002D1716"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Обведи рисунки по пунктирным линиям.</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3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17</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«Цвет, форма и величина, классификация по трем признакам».</w:t>
            </w:r>
          </w:p>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«Какого цвета, формы и величины?»</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Развивать умение выделять одновременно три признака: цвет, форма, величина.</w:t>
            </w:r>
          </w:p>
          <w:p w:rsidR="002D1716"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Продолжи штриховку, как показано на образцах.</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Февраль</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18</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«Садовники»</w:t>
            </w:r>
          </w:p>
          <w:p w:rsidR="002D1716"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способности действия наглядного моделирования, умения расшифровывать информацию о свойствах предметов по их знаково-символическим обозначениям, умения выделять одновременно три признака геометрических фигур, действовать, согласно заданному правилу</w:t>
            </w:r>
            <w:r w:rsidR="002D1716" w:rsidRPr="00E14F52">
              <w:rPr>
                <w:rFonts w:ascii="Times New Roman" w:eastAsia="Times New Roman" w:hAnsi="Times New Roman" w:cs="Times New Roman"/>
                <w:sz w:val="26"/>
                <w:szCs w:val="26"/>
                <w:lang w:eastAsia="ru-RU"/>
              </w:rPr>
              <w:t>.</w:t>
            </w:r>
          </w:p>
          <w:p w:rsidR="00834F48"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Продолжи штриховку, как показано на образцах.</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19</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«Мы - конструкторы»</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способности выполнять конструкции по заданной схеме, умения планировать действия, анализировать схему.</w:t>
            </w:r>
          </w:p>
          <w:p w:rsidR="002D1716"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Продолжи штриховку, не выходя за контур рисунков.</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3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20</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«Угадай фигуру»</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способности действия наглядного моделирования, умение расшифровывать информацию о свойствах предметов по их знаково-символическим обозначениям</w:t>
            </w:r>
          </w:p>
          <w:p w:rsidR="002D1716"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Продолжи штриховку, не выходя за контур рисунков.</w:t>
            </w:r>
          </w:p>
          <w:p w:rsidR="002D1716"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Заштрихуй рисунок по образцу цветными карандашами.</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4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21</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«Цвет, форма и величина, классификация по трем признакам,</w:t>
            </w:r>
          </w:p>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отрицание (игра с двумя обручами)».</w:t>
            </w:r>
          </w:p>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«Угадай фигуру»</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способности наглядного 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
          <w:p w:rsidR="002D1716"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Заштрихуй рисунок по образцу цветными карандашами.</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Март</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lastRenderedPageBreak/>
              <w:t>22</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«Бусы для мамы»</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способности наглядного 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
          <w:p w:rsidR="002D1716"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Дорисуй домики так, чтобы они стали одинаковыми.</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23</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«Угости мишек печеньем»</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способности наглядного 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
          <w:p w:rsidR="002D1716" w:rsidRPr="00E14F52" w:rsidRDefault="002D1716" w:rsidP="002D1716">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Обведи и дорисуй картинки.</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3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24</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«Мы - конструкторы»</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способности выполнять конструкции по заданной схеме, умения планировать действия, анализировать схему.</w:t>
            </w:r>
          </w:p>
          <w:p w:rsidR="002D1716" w:rsidRPr="00E14F52" w:rsidRDefault="002D1716" w:rsidP="002D1716">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Дорисуй пары картинок  так, чтобы они стали одинаковыми.</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4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25</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«Цвет, форма и величина, классификация по трем признакам,</w:t>
            </w:r>
          </w:p>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отрицание (игра с тремя обручами)».</w:t>
            </w:r>
          </w:p>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«Угадай фигуру»</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способности наглядного 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r w:rsidR="002D1716" w:rsidRPr="00E14F52">
              <w:rPr>
                <w:rFonts w:ascii="Times New Roman" w:eastAsia="Times New Roman" w:hAnsi="Times New Roman" w:cs="Times New Roman"/>
                <w:sz w:val="26"/>
                <w:szCs w:val="26"/>
                <w:lang w:eastAsia="ru-RU"/>
              </w:rPr>
              <w:t>.</w:t>
            </w:r>
          </w:p>
          <w:p w:rsidR="002D1716" w:rsidRPr="00E14F52" w:rsidRDefault="002D1716"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Дорисуй вторые половинки картинок.</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Апрель</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1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26</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«Посади цветы на клумбы»</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способности наглядного моделирования, умение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
          <w:p w:rsidR="00E14F52" w:rsidRPr="00E14F52" w:rsidRDefault="00E14F52"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Дорисуй вторые половинки картинок.</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27</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sz w:val="26"/>
                <w:szCs w:val="26"/>
                <w:lang w:eastAsia="ru-RU"/>
              </w:rPr>
            </w:pPr>
            <w:r w:rsidRPr="00E14F52">
              <w:rPr>
                <w:rFonts w:ascii="Times New Roman" w:eastAsia="Times New Roman" w:hAnsi="Times New Roman" w:cs="Times New Roman"/>
                <w:b/>
                <w:sz w:val="26"/>
                <w:szCs w:val="26"/>
                <w:lang w:eastAsia="ru-RU"/>
              </w:rPr>
              <w:t>«Что лишнее?»</w:t>
            </w:r>
          </w:p>
          <w:p w:rsidR="00834F48" w:rsidRPr="00E14F52" w:rsidRDefault="00834F48" w:rsidP="00E14F52">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способности классифицировать геометрические фигуры по трем признакам.</w:t>
            </w:r>
          </w:p>
          <w:p w:rsidR="00E14F52" w:rsidRPr="00E14F52" w:rsidRDefault="00E14F52" w:rsidP="00E14F52">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Перерисуй фигуры по точкам.</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3 неделя</w:t>
            </w:r>
          </w:p>
        </w:tc>
      </w:tr>
      <w:tr w:rsidR="00834F48" w:rsidRPr="00E14F52" w:rsidTr="00F26B4E">
        <w:tc>
          <w:tcPr>
            <w:tcW w:w="0" w:type="auto"/>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28</w:t>
            </w:r>
          </w:p>
        </w:tc>
        <w:tc>
          <w:tcPr>
            <w:tcW w:w="7446"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b/>
                <w:bCs/>
                <w:sz w:val="26"/>
                <w:szCs w:val="26"/>
                <w:lang w:eastAsia="ru-RU"/>
              </w:rPr>
            </w:pPr>
            <w:r w:rsidRPr="00E14F52">
              <w:rPr>
                <w:rFonts w:ascii="Times New Roman" w:eastAsia="Times New Roman" w:hAnsi="Times New Roman" w:cs="Times New Roman"/>
                <w:b/>
                <w:bCs/>
                <w:sz w:val="26"/>
                <w:szCs w:val="26"/>
                <w:lang w:eastAsia="ru-RU"/>
              </w:rPr>
              <w:t>«Мы - конструкторы»</w:t>
            </w:r>
          </w:p>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Цель: способствовать развитию способности выполнять конструкции по заданной схеме, умения планировать действия, анализировать схему.</w:t>
            </w:r>
          </w:p>
          <w:p w:rsidR="00E14F52" w:rsidRPr="00E14F52" w:rsidRDefault="00E14F52"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Перерисуй животных с помощью опорных точек.</w:t>
            </w:r>
          </w:p>
        </w:tc>
        <w:tc>
          <w:tcPr>
            <w:tcW w:w="1134" w:type="dxa"/>
            <w:shd w:val="clear" w:color="auto" w:fill="FFFFFF"/>
            <w:tcMar>
              <w:top w:w="30" w:type="dxa"/>
              <w:left w:w="30" w:type="dxa"/>
              <w:bottom w:w="30" w:type="dxa"/>
              <w:right w:w="30" w:type="dxa"/>
            </w:tcMar>
            <w:hideMark/>
          </w:tcPr>
          <w:p w:rsidR="00834F48" w:rsidRPr="00E14F52" w:rsidRDefault="00834F48" w:rsidP="00F26B4E">
            <w:pPr>
              <w:spacing w:after="0" w:line="240" w:lineRule="auto"/>
              <w:rPr>
                <w:rFonts w:ascii="Times New Roman" w:eastAsia="Times New Roman" w:hAnsi="Times New Roman" w:cs="Times New Roman"/>
                <w:sz w:val="26"/>
                <w:szCs w:val="26"/>
                <w:lang w:eastAsia="ru-RU"/>
              </w:rPr>
            </w:pPr>
            <w:r w:rsidRPr="00E14F52">
              <w:rPr>
                <w:rFonts w:ascii="Times New Roman" w:eastAsia="Times New Roman" w:hAnsi="Times New Roman" w:cs="Times New Roman"/>
                <w:sz w:val="26"/>
                <w:szCs w:val="26"/>
                <w:lang w:eastAsia="ru-RU"/>
              </w:rPr>
              <w:t>4 неделя</w:t>
            </w:r>
          </w:p>
        </w:tc>
      </w:tr>
    </w:tbl>
    <w:p w:rsidR="00834F48" w:rsidRDefault="00834F48" w:rsidP="00834F48">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Всего: 28 занятий.</w:t>
      </w:r>
    </w:p>
    <w:p w:rsidR="00834F48" w:rsidRDefault="00834F48" w:rsidP="00834F48">
      <w:pPr>
        <w:spacing w:after="0" w:line="240" w:lineRule="auto"/>
        <w:jc w:val="both"/>
        <w:rPr>
          <w:rFonts w:ascii="Times New Roman" w:hAnsi="Times New Roman" w:cs="Times New Roman"/>
          <w:b/>
          <w:sz w:val="26"/>
          <w:szCs w:val="26"/>
        </w:rPr>
      </w:pPr>
    </w:p>
    <w:p w:rsidR="00834F48" w:rsidRDefault="00834F48" w:rsidP="00834F48">
      <w:pPr>
        <w:spacing w:after="0" w:line="240" w:lineRule="auto"/>
        <w:jc w:val="both"/>
        <w:rPr>
          <w:rFonts w:ascii="Times New Roman" w:hAnsi="Times New Roman" w:cs="Times New Roman"/>
          <w:b/>
          <w:sz w:val="26"/>
          <w:szCs w:val="26"/>
        </w:rPr>
      </w:pPr>
    </w:p>
    <w:p w:rsidR="00834F48" w:rsidRDefault="00834F48" w:rsidP="00834F48">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 ОРГАНИЗАЦИОННЫЙ РАЗДЕЛ</w:t>
      </w:r>
    </w:p>
    <w:p w:rsidR="00834F48" w:rsidRDefault="00834F48" w:rsidP="00834F48">
      <w:pPr>
        <w:spacing w:after="0" w:line="240" w:lineRule="auto"/>
        <w:jc w:val="both"/>
        <w:rPr>
          <w:rFonts w:ascii="Times New Roman" w:hAnsi="Times New Roman" w:cs="Times New Roman"/>
          <w:b/>
          <w:sz w:val="26"/>
          <w:szCs w:val="26"/>
        </w:rPr>
      </w:pPr>
    </w:p>
    <w:p w:rsidR="00834F48" w:rsidRDefault="00834F48" w:rsidP="00834F48">
      <w:pPr>
        <w:pStyle w:val="a5"/>
        <w:ind w:left="0"/>
        <w:jc w:val="both"/>
        <w:rPr>
          <w:sz w:val="26"/>
          <w:szCs w:val="26"/>
        </w:rPr>
      </w:pPr>
      <w:r>
        <w:rPr>
          <w:sz w:val="26"/>
          <w:szCs w:val="26"/>
        </w:rPr>
        <w:t>3.1</w:t>
      </w:r>
      <w:r w:rsidRPr="0034379F">
        <w:rPr>
          <w:sz w:val="26"/>
          <w:szCs w:val="26"/>
        </w:rPr>
        <w:t xml:space="preserve">. </w:t>
      </w:r>
      <w:r>
        <w:rPr>
          <w:sz w:val="26"/>
          <w:szCs w:val="26"/>
        </w:rPr>
        <w:t>Учебный план</w:t>
      </w:r>
    </w:p>
    <w:p w:rsidR="00834F48" w:rsidRPr="00775B79" w:rsidRDefault="00834F48" w:rsidP="00834F48">
      <w:pPr>
        <w:pStyle w:val="1"/>
        <w:rPr>
          <w:rFonts w:ascii="Times New Roman CYR" w:hAnsi="Times New Roman CYR"/>
          <w:bCs/>
          <w:sz w:val="24"/>
          <w:szCs w:val="24"/>
        </w:rPr>
      </w:pPr>
      <w:r>
        <w:rPr>
          <w:b/>
          <w:sz w:val="26"/>
          <w:szCs w:val="26"/>
        </w:rPr>
        <w:t xml:space="preserve"> </w:t>
      </w:r>
    </w:p>
    <w:tbl>
      <w:tblPr>
        <w:tblStyle w:val="a3"/>
        <w:tblW w:w="0" w:type="auto"/>
        <w:tblInd w:w="40" w:type="dxa"/>
        <w:tblLook w:val="04A0" w:firstRow="1" w:lastRow="0" w:firstColumn="1" w:lastColumn="0" w:noHBand="0" w:noVBand="1"/>
      </w:tblPr>
      <w:tblGrid>
        <w:gridCol w:w="4764"/>
        <w:gridCol w:w="2220"/>
        <w:gridCol w:w="2546"/>
      </w:tblGrid>
      <w:tr w:rsidR="00834F48" w:rsidTr="00F26B4E">
        <w:trPr>
          <w:trHeight w:val="585"/>
        </w:trPr>
        <w:tc>
          <w:tcPr>
            <w:tcW w:w="4764" w:type="dxa"/>
            <w:vMerge w:val="restart"/>
          </w:tcPr>
          <w:p w:rsidR="00834F48" w:rsidRPr="00AF59FA" w:rsidRDefault="00834F48" w:rsidP="00F26B4E">
            <w:pPr>
              <w:pStyle w:val="1"/>
              <w:ind w:left="0" w:firstLine="0"/>
              <w:rPr>
                <w:rStyle w:val="style20"/>
                <w:rFonts w:ascii="Times New Roman CYR" w:hAnsi="Times New Roman CYR"/>
                <w:b/>
                <w:bCs/>
                <w:sz w:val="24"/>
                <w:szCs w:val="24"/>
              </w:rPr>
            </w:pPr>
            <w:r w:rsidRPr="00AF59FA">
              <w:rPr>
                <w:rStyle w:val="style20"/>
                <w:rFonts w:ascii="Times New Roman CYR" w:hAnsi="Times New Roman CYR"/>
                <w:b/>
                <w:bCs/>
                <w:sz w:val="24"/>
                <w:szCs w:val="24"/>
              </w:rPr>
              <w:t>Временной период</w:t>
            </w:r>
          </w:p>
        </w:tc>
        <w:tc>
          <w:tcPr>
            <w:tcW w:w="4766" w:type="dxa"/>
            <w:gridSpan w:val="2"/>
          </w:tcPr>
          <w:p w:rsidR="00834F48" w:rsidRPr="00AF59FA" w:rsidRDefault="00834F48" w:rsidP="0055216C">
            <w:pPr>
              <w:pStyle w:val="1"/>
              <w:ind w:left="0"/>
              <w:jc w:val="center"/>
              <w:rPr>
                <w:rStyle w:val="style20"/>
                <w:rFonts w:ascii="Times New Roman CYR" w:hAnsi="Times New Roman CYR"/>
                <w:b/>
                <w:bCs/>
                <w:sz w:val="24"/>
                <w:szCs w:val="24"/>
              </w:rPr>
            </w:pPr>
            <w:r w:rsidRPr="00AF59FA">
              <w:rPr>
                <w:rStyle w:val="style20"/>
                <w:rFonts w:ascii="Times New Roman CYR" w:hAnsi="Times New Roman CYR"/>
                <w:b/>
                <w:bCs/>
                <w:sz w:val="24"/>
                <w:szCs w:val="24"/>
              </w:rPr>
              <w:t xml:space="preserve">Количество занятий                          (длительность </w:t>
            </w:r>
            <w:r w:rsidR="0055216C">
              <w:rPr>
                <w:rStyle w:val="style20"/>
                <w:rFonts w:ascii="Times New Roman CYR" w:hAnsi="Times New Roman CYR"/>
                <w:b/>
                <w:bCs/>
                <w:sz w:val="24"/>
                <w:szCs w:val="24"/>
              </w:rPr>
              <w:t>20</w:t>
            </w:r>
            <w:r w:rsidRPr="00AF59FA">
              <w:rPr>
                <w:rStyle w:val="style20"/>
                <w:rFonts w:ascii="Times New Roman CYR" w:hAnsi="Times New Roman CYR"/>
                <w:b/>
                <w:bCs/>
                <w:sz w:val="24"/>
                <w:szCs w:val="24"/>
              </w:rPr>
              <w:t xml:space="preserve"> минут)</w:t>
            </w:r>
          </w:p>
        </w:tc>
      </w:tr>
      <w:tr w:rsidR="00834F48" w:rsidTr="00F26B4E">
        <w:trPr>
          <w:trHeight w:val="315"/>
        </w:trPr>
        <w:tc>
          <w:tcPr>
            <w:tcW w:w="4764" w:type="dxa"/>
            <w:vMerge/>
          </w:tcPr>
          <w:p w:rsidR="00834F48" w:rsidRPr="00AF59FA" w:rsidRDefault="00834F48" w:rsidP="00F26B4E">
            <w:pPr>
              <w:pStyle w:val="1"/>
              <w:ind w:left="0" w:firstLine="0"/>
              <w:rPr>
                <w:rStyle w:val="style20"/>
                <w:rFonts w:ascii="Times New Roman CYR" w:hAnsi="Times New Roman CYR"/>
                <w:b/>
                <w:bCs/>
                <w:sz w:val="24"/>
                <w:szCs w:val="24"/>
              </w:rPr>
            </w:pPr>
          </w:p>
        </w:tc>
        <w:tc>
          <w:tcPr>
            <w:tcW w:w="2220" w:type="dxa"/>
          </w:tcPr>
          <w:p w:rsidR="00834F48" w:rsidRPr="00AF59FA" w:rsidRDefault="00834F48" w:rsidP="00F26B4E">
            <w:pPr>
              <w:pStyle w:val="1"/>
              <w:ind w:left="0"/>
              <w:jc w:val="left"/>
              <w:rPr>
                <w:rStyle w:val="style20"/>
                <w:rFonts w:ascii="Times New Roman CYR" w:hAnsi="Times New Roman CYR"/>
                <w:b/>
                <w:bCs/>
                <w:sz w:val="24"/>
                <w:szCs w:val="24"/>
              </w:rPr>
            </w:pPr>
            <w:r>
              <w:rPr>
                <w:rStyle w:val="style20"/>
                <w:rFonts w:ascii="Times New Roman CYR" w:hAnsi="Times New Roman CYR"/>
                <w:b/>
                <w:bCs/>
                <w:sz w:val="24"/>
                <w:szCs w:val="24"/>
              </w:rPr>
              <w:t>На одну группу</w:t>
            </w:r>
          </w:p>
        </w:tc>
        <w:tc>
          <w:tcPr>
            <w:tcW w:w="2546" w:type="dxa"/>
          </w:tcPr>
          <w:p w:rsidR="00834F48" w:rsidRPr="00AF59FA" w:rsidRDefault="00834F48" w:rsidP="00F26B4E">
            <w:pPr>
              <w:pStyle w:val="1"/>
              <w:ind w:left="0"/>
              <w:jc w:val="left"/>
              <w:rPr>
                <w:rStyle w:val="style20"/>
                <w:rFonts w:ascii="Times New Roman CYR" w:hAnsi="Times New Roman CYR"/>
                <w:b/>
                <w:bCs/>
                <w:sz w:val="24"/>
                <w:szCs w:val="24"/>
              </w:rPr>
            </w:pPr>
            <w:r>
              <w:rPr>
                <w:rStyle w:val="style20"/>
                <w:rFonts w:ascii="Times New Roman CYR" w:hAnsi="Times New Roman CYR"/>
                <w:b/>
                <w:bCs/>
                <w:sz w:val="24"/>
                <w:szCs w:val="24"/>
              </w:rPr>
              <w:t>На две группы</w:t>
            </w:r>
          </w:p>
        </w:tc>
      </w:tr>
      <w:tr w:rsidR="00834F48" w:rsidTr="00F26B4E">
        <w:tc>
          <w:tcPr>
            <w:tcW w:w="4764" w:type="dxa"/>
          </w:tcPr>
          <w:p w:rsidR="00834F48" w:rsidRDefault="00834F48" w:rsidP="00F26B4E">
            <w:pPr>
              <w:pStyle w:val="1"/>
              <w:ind w:left="0" w:firstLine="0"/>
              <w:rPr>
                <w:rStyle w:val="style20"/>
                <w:rFonts w:ascii="Times New Roman CYR" w:hAnsi="Times New Roman CYR"/>
                <w:bCs/>
                <w:sz w:val="24"/>
                <w:szCs w:val="24"/>
              </w:rPr>
            </w:pPr>
            <w:r>
              <w:rPr>
                <w:rStyle w:val="style20"/>
                <w:rFonts w:ascii="Times New Roman CYR" w:hAnsi="Times New Roman CYR"/>
                <w:bCs/>
                <w:sz w:val="24"/>
                <w:szCs w:val="24"/>
              </w:rPr>
              <w:t>В неделю</w:t>
            </w:r>
          </w:p>
        </w:tc>
        <w:tc>
          <w:tcPr>
            <w:tcW w:w="2220" w:type="dxa"/>
          </w:tcPr>
          <w:p w:rsidR="00834F48" w:rsidRDefault="00834F48" w:rsidP="00F26B4E">
            <w:pPr>
              <w:pStyle w:val="1"/>
              <w:ind w:left="0" w:firstLine="0"/>
              <w:rPr>
                <w:rStyle w:val="style20"/>
                <w:rFonts w:ascii="Times New Roman CYR" w:hAnsi="Times New Roman CYR"/>
                <w:bCs/>
                <w:sz w:val="24"/>
                <w:szCs w:val="24"/>
              </w:rPr>
            </w:pPr>
            <w:r>
              <w:rPr>
                <w:rStyle w:val="style20"/>
                <w:rFonts w:ascii="Times New Roman CYR" w:hAnsi="Times New Roman CYR"/>
                <w:bCs/>
                <w:sz w:val="24"/>
                <w:szCs w:val="24"/>
              </w:rPr>
              <w:t>1</w:t>
            </w:r>
          </w:p>
        </w:tc>
        <w:tc>
          <w:tcPr>
            <w:tcW w:w="2546" w:type="dxa"/>
          </w:tcPr>
          <w:p w:rsidR="00834F48" w:rsidRDefault="00834F48" w:rsidP="00F26B4E">
            <w:pPr>
              <w:pStyle w:val="1"/>
              <w:ind w:left="0" w:firstLine="0"/>
              <w:rPr>
                <w:rStyle w:val="style20"/>
                <w:rFonts w:ascii="Times New Roman CYR" w:hAnsi="Times New Roman CYR"/>
                <w:bCs/>
                <w:sz w:val="24"/>
                <w:szCs w:val="24"/>
              </w:rPr>
            </w:pPr>
            <w:r>
              <w:rPr>
                <w:rStyle w:val="style20"/>
                <w:rFonts w:ascii="Times New Roman CYR" w:hAnsi="Times New Roman CYR"/>
                <w:bCs/>
                <w:sz w:val="24"/>
                <w:szCs w:val="24"/>
              </w:rPr>
              <w:t>2</w:t>
            </w:r>
          </w:p>
        </w:tc>
      </w:tr>
      <w:tr w:rsidR="00834F48" w:rsidTr="00F26B4E">
        <w:tc>
          <w:tcPr>
            <w:tcW w:w="4764" w:type="dxa"/>
          </w:tcPr>
          <w:p w:rsidR="00834F48" w:rsidRDefault="00834F48" w:rsidP="00F26B4E">
            <w:pPr>
              <w:pStyle w:val="1"/>
              <w:ind w:left="0" w:firstLine="0"/>
              <w:rPr>
                <w:rStyle w:val="style20"/>
                <w:rFonts w:ascii="Times New Roman CYR" w:hAnsi="Times New Roman CYR"/>
                <w:bCs/>
                <w:sz w:val="24"/>
                <w:szCs w:val="24"/>
              </w:rPr>
            </w:pPr>
            <w:r>
              <w:rPr>
                <w:rStyle w:val="style20"/>
                <w:rFonts w:ascii="Times New Roman CYR" w:hAnsi="Times New Roman CYR"/>
                <w:bCs/>
                <w:sz w:val="24"/>
                <w:szCs w:val="24"/>
              </w:rPr>
              <w:t>В месяц</w:t>
            </w:r>
          </w:p>
        </w:tc>
        <w:tc>
          <w:tcPr>
            <w:tcW w:w="2220" w:type="dxa"/>
          </w:tcPr>
          <w:p w:rsidR="00834F48" w:rsidRDefault="00834F48" w:rsidP="00F26B4E">
            <w:pPr>
              <w:pStyle w:val="1"/>
              <w:ind w:left="0" w:firstLine="0"/>
              <w:rPr>
                <w:rStyle w:val="style20"/>
                <w:rFonts w:ascii="Times New Roman CYR" w:hAnsi="Times New Roman CYR"/>
                <w:bCs/>
                <w:sz w:val="24"/>
                <w:szCs w:val="24"/>
              </w:rPr>
            </w:pPr>
            <w:r>
              <w:rPr>
                <w:rStyle w:val="style20"/>
                <w:rFonts w:ascii="Times New Roman CYR" w:hAnsi="Times New Roman CYR"/>
                <w:bCs/>
                <w:sz w:val="24"/>
                <w:szCs w:val="24"/>
              </w:rPr>
              <w:t>4</w:t>
            </w:r>
          </w:p>
        </w:tc>
        <w:tc>
          <w:tcPr>
            <w:tcW w:w="2546" w:type="dxa"/>
          </w:tcPr>
          <w:p w:rsidR="00834F48" w:rsidRDefault="00834F48" w:rsidP="00F26B4E">
            <w:pPr>
              <w:pStyle w:val="1"/>
              <w:ind w:left="0" w:firstLine="0"/>
              <w:rPr>
                <w:rStyle w:val="style20"/>
                <w:rFonts w:ascii="Times New Roman CYR" w:hAnsi="Times New Roman CYR"/>
                <w:bCs/>
                <w:sz w:val="24"/>
                <w:szCs w:val="24"/>
              </w:rPr>
            </w:pPr>
            <w:r>
              <w:rPr>
                <w:rStyle w:val="style20"/>
                <w:rFonts w:ascii="Times New Roman CYR" w:hAnsi="Times New Roman CYR"/>
                <w:bCs/>
                <w:sz w:val="24"/>
                <w:szCs w:val="24"/>
              </w:rPr>
              <w:t>8</w:t>
            </w:r>
          </w:p>
        </w:tc>
      </w:tr>
      <w:tr w:rsidR="00834F48" w:rsidTr="00F26B4E">
        <w:tc>
          <w:tcPr>
            <w:tcW w:w="4764" w:type="dxa"/>
          </w:tcPr>
          <w:p w:rsidR="00834F48" w:rsidRDefault="00834F48" w:rsidP="00F26B4E">
            <w:pPr>
              <w:pStyle w:val="1"/>
              <w:ind w:left="0" w:firstLine="0"/>
              <w:rPr>
                <w:rStyle w:val="style20"/>
                <w:rFonts w:ascii="Times New Roman CYR" w:hAnsi="Times New Roman CYR"/>
                <w:bCs/>
                <w:sz w:val="24"/>
                <w:szCs w:val="24"/>
              </w:rPr>
            </w:pPr>
            <w:r>
              <w:rPr>
                <w:rStyle w:val="style20"/>
                <w:rFonts w:ascii="Times New Roman CYR" w:hAnsi="Times New Roman CYR"/>
                <w:bCs/>
                <w:sz w:val="24"/>
                <w:szCs w:val="24"/>
              </w:rPr>
              <w:t>В год</w:t>
            </w:r>
          </w:p>
        </w:tc>
        <w:tc>
          <w:tcPr>
            <w:tcW w:w="2220" w:type="dxa"/>
          </w:tcPr>
          <w:p w:rsidR="00834F48" w:rsidRDefault="00834F48" w:rsidP="00F26B4E">
            <w:pPr>
              <w:pStyle w:val="1"/>
              <w:ind w:left="0" w:firstLine="0"/>
              <w:rPr>
                <w:rStyle w:val="style20"/>
                <w:rFonts w:ascii="Times New Roman CYR" w:hAnsi="Times New Roman CYR"/>
                <w:bCs/>
                <w:sz w:val="24"/>
                <w:szCs w:val="24"/>
              </w:rPr>
            </w:pPr>
            <w:r>
              <w:rPr>
                <w:rStyle w:val="style20"/>
                <w:rFonts w:ascii="Times New Roman CYR" w:hAnsi="Times New Roman CYR"/>
                <w:bCs/>
                <w:sz w:val="24"/>
                <w:szCs w:val="24"/>
              </w:rPr>
              <w:t>28</w:t>
            </w:r>
          </w:p>
        </w:tc>
        <w:tc>
          <w:tcPr>
            <w:tcW w:w="2546" w:type="dxa"/>
          </w:tcPr>
          <w:p w:rsidR="00834F48" w:rsidRDefault="00834F48" w:rsidP="00F26B4E">
            <w:pPr>
              <w:pStyle w:val="1"/>
              <w:ind w:left="0" w:firstLine="0"/>
              <w:rPr>
                <w:rStyle w:val="style20"/>
                <w:rFonts w:ascii="Times New Roman CYR" w:hAnsi="Times New Roman CYR"/>
                <w:bCs/>
                <w:sz w:val="24"/>
                <w:szCs w:val="24"/>
              </w:rPr>
            </w:pPr>
            <w:r>
              <w:rPr>
                <w:rStyle w:val="style20"/>
                <w:rFonts w:ascii="Times New Roman CYR" w:hAnsi="Times New Roman CYR"/>
                <w:bCs/>
                <w:sz w:val="24"/>
                <w:szCs w:val="24"/>
              </w:rPr>
              <w:t>56</w:t>
            </w:r>
          </w:p>
        </w:tc>
      </w:tr>
    </w:tbl>
    <w:p w:rsidR="00834F48" w:rsidRDefault="00834F48" w:rsidP="00834F48">
      <w:pPr>
        <w:spacing w:after="0" w:line="240" w:lineRule="auto"/>
        <w:jc w:val="both"/>
        <w:rPr>
          <w:rFonts w:ascii="Times New Roman" w:hAnsi="Times New Roman" w:cs="Times New Roman"/>
          <w:b/>
          <w:sz w:val="26"/>
          <w:szCs w:val="26"/>
        </w:rPr>
      </w:pPr>
    </w:p>
    <w:p w:rsidR="00834F48" w:rsidRDefault="00834F48" w:rsidP="00834F48">
      <w:pPr>
        <w:spacing w:after="0" w:line="240" w:lineRule="auto"/>
        <w:jc w:val="both"/>
        <w:rPr>
          <w:rFonts w:ascii="Times New Roman" w:hAnsi="Times New Roman" w:cs="Times New Roman"/>
          <w:b/>
          <w:sz w:val="26"/>
          <w:szCs w:val="26"/>
        </w:rPr>
      </w:pPr>
    </w:p>
    <w:p w:rsidR="00834F48" w:rsidRDefault="00834F48" w:rsidP="00834F48">
      <w:pPr>
        <w:pStyle w:val="a5"/>
        <w:ind w:left="0"/>
        <w:jc w:val="both"/>
        <w:rPr>
          <w:sz w:val="26"/>
          <w:szCs w:val="26"/>
        </w:rPr>
      </w:pPr>
      <w:r>
        <w:rPr>
          <w:sz w:val="26"/>
          <w:szCs w:val="26"/>
        </w:rPr>
        <w:t>3.2</w:t>
      </w:r>
      <w:r w:rsidRPr="0034379F">
        <w:rPr>
          <w:sz w:val="26"/>
          <w:szCs w:val="26"/>
        </w:rPr>
        <w:t xml:space="preserve">. </w:t>
      </w:r>
      <w:r>
        <w:rPr>
          <w:sz w:val="26"/>
          <w:szCs w:val="26"/>
        </w:rPr>
        <w:t>Материально – технические условия</w:t>
      </w:r>
    </w:p>
    <w:p w:rsidR="00834F48" w:rsidRDefault="00834F48" w:rsidP="00834F48">
      <w:pPr>
        <w:pStyle w:val="a5"/>
        <w:ind w:left="0"/>
        <w:jc w:val="both"/>
        <w:rPr>
          <w:sz w:val="26"/>
          <w:szCs w:val="26"/>
        </w:rPr>
      </w:pPr>
    </w:p>
    <w:p w:rsidR="00834F48" w:rsidRPr="001033DE" w:rsidRDefault="00834F48" w:rsidP="00834F48">
      <w:pPr>
        <w:pStyle w:val="a5"/>
        <w:ind w:left="0"/>
        <w:jc w:val="both"/>
        <w:rPr>
          <w:b w:val="0"/>
          <w:sz w:val="26"/>
          <w:szCs w:val="26"/>
        </w:rPr>
      </w:pPr>
      <w:r>
        <w:rPr>
          <w:b w:val="0"/>
          <w:sz w:val="26"/>
          <w:szCs w:val="26"/>
        </w:rPr>
        <w:t xml:space="preserve">      </w:t>
      </w:r>
      <w:r w:rsidRPr="001033DE">
        <w:rPr>
          <w:b w:val="0"/>
          <w:sz w:val="26"/>
          <w:szCs w:val="26"/>
        </w:rPr>
        <w:t>Занятия по программе «</w:t>
      </w:r>
      <w:r w:rsidR="0055216C">
        <w:rPr>
          <w:b w:val="0"/>
          <w:sz w:val="26"/>
          <w:szCs w:val="26"/>
        </w:rPr>
        <w:t>Веселый карандашик</w:t>
      </w:r>
      <w:r w:rsidRPr="001033DE">
        <w:rPr>
          <w:b w:val="0"/>
          <w:sz w:val="26"/>
          <w:szCs w:val="26"/>
        </w:rPr>
        <w:t xml:space="preserve">» проводятся в отдельном помещении, оборудованном в соответствии с санитарно-эпидемиологическими нормами. </w:t>
      </w:r>
    </w:p>
    <w:p w:rsidR="00834F48" w:rsidRPr="001033DE" w:rsidRDefault="00834F48" w:rsidP="00834F48">
      <w:pPr>
        <w:pStyle w:val="a5"/>
        <w:ind w:left="0"/>
        <w:jc w:val="both"/>
        <w:rPr>
          <w:b w:val="0"/>
          <w:sz w:val="26"/>
          <w:szCs w:val="26"/>
        </w:rPr>
      </w:pPr>
    </w:p>
    <w:p w:rsidR="00834F48" w:rsidRDefault="00834F48" w:rsidP="00834F48">
      <w:pPr>
        <w:spacing w:after="0" w:line="240" w:lineRule="auto"/>
        <w:rPr>
          <w:rFonts w:ascii="Times New Roman" w:hAnsi="Times New Roman"/>
          <w:sz w:val="26"/>
          <w:szCs w:val="26"/>
          <w:u w:val="single"/>
        </w:rPr>
      </w:pPr>
      <w:r w:rsidRPr="001033DE">
        <w:rPr>
          <w:rFonts w:ascii="Times New Roman" w:hAnsi="Times New Roman"/>
          <w:sz w:val="26"/>
          <w:szCs w:val="26"/>
          <w:u w:val="single"/>
        </w:rPr>
        <w:t>Для игровых занятий необходимо иметь:</w:t>
      </w:r>
    </w:p>
    <w:p w:rsidR="00834F48" w:rsidRDefault="00834F48" w:rsidP="00834F48">
      <w:pPr>
        <w:spacing w:after="0" w:line="240" w:lineRule="auto"/>
        <w:rPr>
          <w:rFonts w:ascii="Times New Roman" w:hAnsi="Times New Roman"/>
          <w:sz w:val="26"/>
          <w:szCs w:val="26"/>
          <w:u w:val="single"/>
        </w:rPr>
      </w:pPr>
    </w:p>
    <w:tbl>
      <w:tblPr>
        <w:tblStyle w:val="a3"/>
        <w:tblW w:w="0" w:type="auto"/>
        <w:tblLook w:val="04A0" w:firstRow="1" w:lastRow="0" w:firstColumn="1" w:lastColumn="0" w:noHBand="0" w:noVBand="1"/>
      </w:tblPr>
      <w:tblGrid>
        <w:gridCol w:w="4785"/>
        <w:gridCol w:w="4785"/>
      </w:tblGrid>
      <w:tr w:rsidR="00834F48" w:rsidRPr="00BC3016" w:rsidTr="00F26B4E">
        <w:tc>
          <w:tcPr>
            <w:tcW w:w="4785" w:type="dxa"/>
          </w:tcPr>
          <w:p w:rsidR="00834F48" w:rsidRPr="00BC3016" w:rsidRDefault="00834F48" w:rsidP="00F26B4E">
            <w:pPr>
              <w:rPr>
                <w:rFonts w:ascii="Times New Roman" w:hAnsi="Times New Roman"/>
                <w:sz w:val="26"/>
                <w:szCs w:val="26"/>
              </w:rPr>
            </w:pPr>
            <w:r w:rsidRPr="00BC3016">
              <w:rPr>
                <w:rFonts w:ascii="Times New Roman" w:hAnsi="Times New Roman"/>
                <w:sz w:val="26"/>
                <w:szCs w:val="26"/>
              </w:rPr>
              <w:t>Материалы</w:t>
            </w:r>
          </w:p>
        </w:tc>
        <w:tc>
          <w:tcPr>
            <w:tcW w:w="4785" w:type="dxa"/>
          </w:tcPr>
          <w:p w:rsidR="00834F48" w:rsidRDefault="00834F48" w:rsidP="00F26B4E">
            <w:pPr>
              <w:rPr>
                <w:rFonts w:ascii="Times New Roman" w:hAnsi="Times New Roman"/>
                <w:sz w:val="26"/>
                <w:szCs w:val="26"/>
              </w:rPr>
            </w:pPr>
            <w:r w:rsidRPr="00BC3016">
              <w:rPr>
                <w:rFonts w:ascii="Times New Roman" w:hAnsi="Times New Roman"/>
                <w:sz w:val="26"/>
                <w:szCs w:val="26"/>
              </w:rPr>
              <w:t>Кол</w:t>
            </w:r>
            <w:r>
              <w:rPr>
                <w:rFonts w:ascii="Times New Roman" w:hAnsi="Times New Roman"/>
                <w:sz w:val="26"/>
                <w:szCs w:val="26"/>
              </w:rPr>
              <w:t>ичество</w:t>
            </w:r>
          </w:p>
          <w:p w:rsidR="00834F48" w:rsidRDefault="00834F48" w:rsidP="00F26B4E">
            <w:pPr>
              <w:rPr>
                <w:rFonts w:ascii="Times New Roman" w:hAnsi="Times New Roman"/>
                <w:sz w:val="26"/>
                <w:szCs w:val="26"/>
              </w:rPr>
            </w:pPr>
            <w:r>
              <w:rPr>
                <w:rFonts w:ascii="Times New Roman" w:hAnsi="Times New Roman"/>
                <w:sz w:val="26"/>
                <w:szCs w:val="26"/>
              </w:rPr>
              <w:t>(</w:t>
            </w:r>
            <w:r w:rsidRPr="00BC3016">
              <w:rPr>
                <w:rFonts w:ascii="Times New Roman" w:hAnsi="Times New Roman"/>
                <w:sz w:val="26"/>
                <w:szCs w:val="26"/>
              </w:rPr>
              <w:t>в завис</w:t>
            </w:r>
            <w:r>
              <w:rPr>
                <w:rFonts w:ascii="Times New Roman" w:hAnsi="Times New Roman"/>
                <w:sz w:val="26"/>
                <w:szCs w:val="26"/>
              </w:rPr>
              <w:t>имости от целей и задач занятия)</w:t>
            </w:r>
          </w:p>
          <w:p w:rsidR="00834F48" w:rsidRPr="00BC3016" w:rsidRDefault="00834F48" w:rsidP="00F26B4E">
            <w:pPr>
              <w:rPr>
                <w:rFonts w:ascii="Times New Roman" w:hAnsi="Times New Roman"/>
                <w:sz w:val="26"/>
                <w:szCs w:val="26"/>
              </w:rPr>
            </w:pPr>
          </w:p>
        </w:tc>
      </w:tr>
      <w:tr w:rsidR="00834F48" w:rsidRPr="00BC3016" w:rsidTr="00F26B4E">
        <w:tc>
          <w:tcPr>
            <w:tcW w:w="4785" w:type="dxa"/>
          </w:tcPr>
          <w:p w:rsidR="00834F48" w:rsidRPr="00BC3016" w:rsidRDefault="00834F48" w:rsidP="00F26B4E">
            <w:pPr>
              <w:jc w:val="both"/>
              <w:rPr>
                <w:rFonts w:ascii="Times New Roman" w:hAnsi="Times New Roman"/>
                <w:sz w:val="26"/>
                <w:szCs w:val="26"/>
              </w:rPr>
            </w:pPr>
            <w:r w:rsidRPr="00BC3016">
              <w:rPr>
                <w:rFonts w:ascii="Times New Roman" w:hAnsi="Times New Roman"/>
                <w:sz w:val="26"/>
                <w:szCs w:val="26"/>
              </w:rPr>
              <w:t>Игровые наборы «Блоки Дьенеша»</w:t>
            </w:r>
          </w:p>
          <w:p w:rsidR="00834F48" w:rsidRPr="00BC3016" w:rsidRDefault="00834F48" w:rsidP="00F26B4E">
            <w:pPr>
              <w:jc w:val="both"/>
              <w:rPr>
                <w:rFonts w:ascii="Times New Roman" w:hAnsi="Times New Roman"/>
                <w:sz w:val="26"/>
                <w:szCs w:val="26"/>
              </w:rPr>
            </w:pPr>
          </w:p>
        </w:tc>
        <w:tc>
          <w:tcPr>
            <w:tcW w:w="4785" w:type="dxa"/>
          </w:tcPr>
          <w:p w:rsidR="00834F48" w:rsidRPr="00BC3016" w:rsidRDefault="00834F48" w:rsidP="00F26B4E">
            <w:pPr>
              <w:rPr>
                <w:rFonts w:ascii="Times New Roman" w:hAnsi="Times New Roman"/>
                <w:sz w:val="26"/>
                <w:szCs w:val="26"/>
              </w:rPr>
            </w:pPr>
            <w:r w:rsidRPr="00BC3016">
              <w:rPr>
                <w:rFonts w:ascii="Times New Roman" w:hAnsi="Times New Roman"/>
                <w:sz w:val="26"/>
                <w:szCs w:val="26"/>
              </w:rPr>
              <w:t>1 набор на каждого ребенка или 1 набор на 2 детей.</w:t>
            </w:r>
          </w:p>
        </w:tc>
      </w:tr>
      <w:tr w:rsidR="00834F48" w:rsidRPr="00BC3016" w:rsidTr="00F26B4E">
        <w:tc>
          <w:tcPr>
            <w:tcW w:w="4785" w:type="dxa"/>
          </w:tcPr>
          <w:p w:rsidR="0033531B" w:rsidRPr="0033531B" w:rsidRDefault="0033531B" w:rsidP="0033531B">
            <w:pPr>
              <w:jc w:val="both"/>
              <w:rPr>
                <w:rFonts w:ascii="Times New Roman" w:hAnsi="Times New Roman"/>
                <w:sz w:val="26"/>
                <w:szCs w:val="26"/>
              </w:rPr>
            </w:pPr>
            <w:r w:rsidRPr="0033531B">
              <w:rPr>
                <w:rFonts w:ascii="Times New Roman" w:hAnsi="Times New Roman"/>
                <w:sz w:val="26"/>
                <w:szCs w:val="26"/>
              </w:rPr>
              <w:t>рабочей тетради «Учимся рисовать. Клетки точки и штрихи», Салмина Н. Г.</w:t>
            </w:r>
          </w:p>
          <w:p w:rsidR="00834F48" w:rsidRPr="00BC3016" w:rsidRDefault="00834F48" w:rsidP="00F26B4E">
            <w:pPr>
              <w:jc w:val="both"/>
              <w:rPr>
                <w:rFonts w:ascii="Times New Roman" w:hAnsi="Times New Roman"/>
                <w:sz w:val="26"/>
                <w:szCs w:val="26"/>
              </w:rPr>
            </w:pPr>
            <w:r w:rsidRPr="00BC3016">
              <w:rPr>
                <w:rFonts w:ascii="Times New Roman" w:hAnsi="Times New Roman"/>
                <w:sz w:val="26"/>
                <w:szCs w:val="26"/>
              </w:rPr>
              <w:t xml:space="preserve">                 </w:t>
            </w:r>
          </w:p>
        </w:tc>
        <w:tc>
          <w:tcPr>
            <w:tcW w:w="4785" w:type="dxa"/>
          </w:tcPr>
          <w:p w:rsidR="00834F48" w:rsidRPr="00BC3016" w:rsidRDefault="0033531B" w:rsidP="0033531B">
            <w:pPr>
              <w:rPr>
                <w:rFonts w:ascii="Times New Roman" w:hAnsi="Times New Roman"/>
                <w:sz w:val="26"/>
                <w:szCs w:val="26"/>
              </w:rPr>
            </w:pPr>
            <w:r>
              <w:rPr>
                <w:rFonts w:ascii="Times New Roman" w:hAnsi="Times New Roman"/>
                <w:sz w:val="26"/>
                <w:szCs w:val="26"/>
              </w:rPr>
              <w:t>1 на каждого ребенка.</w:t>
            </w:r>
          </w:p>
        </w:tc>
      </w:tr>
      <w:tr w:rsidR="00834F48" w:rsidRPr="00BC3016" w:rsidTr="00F26B4E">
        <w:tc>
          <w:tcPr>
            <w:tcW w:w="4785" w:type="dxa"/>
          </w:tcPr>
          <w:p w:rsidR="00834F48" w:rsidRPr="00BC3016" w:rsidRDefault="00834F48" w:rsidP="00F26B4E">
            <w:pPr>
              <w:jc w:val="both"/>
              <w:rPr>
                <w:rFonts w:ascii="Times New Roman" w:hAnsi="Times New Roman"/>
                <w:sz w:val="26"/>
                <w:szCs w:val="26"/>
              </w:rPr>
            </w:pPr>
            <w:r w:rsidRPr="00BC3016">
              <w:rPr>
                <w:rFonts w:ascii="Times New Roman" w:hAnsi="Times New Roman"/>
                <w:sz w:val="26"/>
                <w:szCs w:val="26"/>
              </w:rPr>
              <w:t>Логические карточки</w:t>
            </w:r>
          </w:p>
          <w:p w:rsidR="00834F48" w:rsidRPr="00BC3016" w:rsidRDefault="00834F48" w:rsidP="00F26B4E">
            <w:pPr>
              <w:jc w:val="both"/>
              <w:rPr>
                <w:rFonts w:ascii="Times New Roman" w:hAnsi="Times New Roman"/>
                <w:sz w:val="26"/>
                <w:szCs w:val="26"/>
              </w:rPr>
            </w:pPr>
          </w:p>
        </w:tc>
        <w:tc>
          <w:tcPr>
            <w:tcW w:w="4785" w:type="dxa"/>
          </w:tcPr>
          <w:p w:rsidR="00834F48" w:rsidRDefault="00834F48" w:rsidP="00F26B4E">
            <w:pPr>
              <w:rPr>
                <w:rFonts w:ascii="Times New Roman" w:hAnsi="Times New Roman"/>
                <w:sz w:val="26"/>
                <w:szCs w:val="26"/>
              </w:rPr>
            </w:pPr>
            <w:r w:rsidRPr="00BC3016">
              <w:rPr>
                <w:rFonts w:ascii="Times New Roman" w:hAnsi="Times New Roman"/>
                <w:sz w:val="26"/>
                <w:szCs w:val="26"/>
              </w:rPr>
              <w:t>1 набор на каждого ребенка или 1 набор на всех детей</w:t>
            </w:r>
          </w:p>
          <w:p w:rsidR="00834F48" w:rsidRPr="00BC3016" w:rsidRDefault="00834F48" w:rsidP="00F26B4E">
            <w:pPr>
              <w:rPr>
                <w:rFonts w:ascii="Times New Roman" w:hAnsi="Times New Roman"/>
                <w:sz w:val="26"/>
                <w:szCs w:val="26"/>
              </w:rPr>
            </w:pPr>
          </w:p>
        </w:tc>
      </w:tr>
    </w:tbl>
    <w:p w:rsidR="00834F48" w:rsidRDefault="00834F48" w:rsidP="0055216C">
      <w:pPr>
        <w:spacing w:after="0" w:line="240" w:lineRule="auto"/>
        <w:jc w:val="both"/>
      </w:pPr>
    </w:p>
    <w:p w:rsidR="00834F48" w:rsidRPr="00DD7720" w:rsidRDefault="00834F48" w:rsidP="00834F48">
      <w:pPr>
        <w:spacing w:after="0" w:line="240" w:lineRule="auto"/>
        <w:ind w:firstLine="709"/>
        <w:jc w:val="both"/>
        <w:rPr>
          <w:rFonts w:ascii="Tahoma" w:eastAsia="Times New Roman" w:hAnsi="Tahoma" w:cs="Tahoma"/>
          <w:color w:val="000000"/>
          <w:sz w:val="18"/>
          <w:szCs w:val="18"/>
          <w:lang w:eastAsia="ru-RU"/>
        </w:rPr>
      </w:pPr>
    </w:p>
    <w:p w:rsidR="00834F48" w:rsidRDefault="00834F48" w:rsidP="00834F48">
      <w:pPr>
        <w:pStyle w:val="2"/>
        <w:spacing w:before="0" w:beforeAutospacing="0" w:after="0" w:afterAutospacing="0"/>
        <w:rPr>
          <w:sz w:val="28"/>
          <w:szCs w:val="28"/>
        </w:rPr>
      </w:pPr>
    </w:p>
    <w:p w:rsidR="0033531B" w:rsidRDefault="0033531B" w:rsidP="00834F48">
      <w:pPr>
        <w:pStyle w:val="2"/>
        <w:spacing w:before="0" w:beforeAutospacing="0" w:after="0" w:afterAutospacing="0"/>
        <w:rPr>
          <w:sz w:val="28"/>
          <w:szCs w:val="28"/>
        </w:rPr>
      </w:pPr>
    </w:p>
    <w:p w:rsidR="00834F48" w:rsidRDefault="00834F48" w:rsidP="00834F48">
      <w:pPr>
        <w:pStyle w:val="2"/>
        <w:spacing w:before="0" w:beforeAutospacing="0" w:after="0" w:afterAutospacing="0"/>
        <w:ind w:firstLine="709"/>
        <w:jc w:val="center"/>
        <w:rPr>
          <w:sz w:val="28"/>
          <w:szCs w:val="28"/>
        </w:rPr>
      </w:pPr>
    </w:p>
    <w:p w:rsidR="00E14F52" w:rsidRDefault="00E14F52" w:rsidP="00834F48">
      <w:pPr>
        <w:pStyle w:val="2"/>
        <w:spacing w:before="0" w:beforeAutospacing="0" w:after="0" w:afterAutospacing="0"/>
        <w:ind w:firstLine="709"/>
        <w:jc w:val="center"/>
        <w:rPr>
          <w:sz w:val="28"/>
          <w:szCs w:val="28"/>
        </w:rPr>
      </w:pPr>
    </w:p>
    <w:p w:rsidR="00E14F52" w:rsidRDefault="00E14F52" w:rsidP="00834F48">
      <w:pPr>
        <w:pStyle w:val="2"/>
        <w:spacing w:before="0" w:beforeAutospacing="0" w:after="0" w:afterAutospacing="0"/>
        <w:ind w:firstLine="709"/>
        <w:jc w:val="center"/>
        <w:rPr>
          <w:sz w:val="28"/>
          <w:szCs w:val="28"/>
        </w:rPr>
      </w:pPr>
    </w:p>
    <w:p w:rsidR="00E14F52" w:rsidRDefault="00E14F52" w:rsidP="00834F48">
      <w:pPr>
        <w:pStyle w:val="2"/>
        <w:spacing w:before="0" w:beforeAutospacing="0" w:after="0" w:afterAutospacing="0"/>
        <w:ind w:firstLine="709"/>
        <w:jc w:val="center"/>
        <w:rPr>
          <w:sz w:val="28"/>
          <w:szCs w:val="28"/>
        </w:rPr>
      </w:pPr>
    </w:p>
    <w:p w:rsidR="00E14F52" w:rsidRDefault="00E14F52" w:rsidP="00834F48">
      <w:pPr>
        <w:pStyle w:val="2"/>
        <w:spacing w:before="0" w:beforeAutospacing="0" w:after="0" w:afterAutospacing="0"/>
        <w:ind w:firstLine="709"/>
        <w:jc w:val="center"/>
        <w:rPr>
          <w:sz w:val="28"/>
          <w:szCs w:val="28"/>
        </w:rPr>
      </w:pPr>
    </w:p>
    <w:p w:rsidR="00E14F52" w:rsidRDefault="00E14F52" w:rsidP="00834F48">
      <w:pPr>
        <w:pStyle w:val="2"/>
        <w:spacing w:before="0" w:beforeAutospacing="0" w:after="0" w:afterAutospacing="0"/>
        <w:ind w:firstLine="709"/>
        <w:jc w:val="center"/>
        <w:rPr>
          <w:sz w:val="28"/>
          <w:szCs w:val="28"/>
        </w:rPr>
      </w:pPr>
    </w:p>
    <w:p w:rsidR="00E14F52" w:rsidRDefault="00E14F52" w:rsidP="00834F48">
      <w:pPr>
        <w:pStyle w:val="2"/>
        <w:spacing w:before="0" w:beforeAutospacing="0" w:after="0" w:afterAutospacing="0"/>
        <w:ind w:firstLine="709"/>
        <w:jc w:val="center"/>
        <w:rPr>
          <w:sz w:val="28"/>
          <w:szCs w:val="28"/>
        </w:rPr>
      </w:pPr>
    </w:p>
    <w:p w:rsidR="00E14F52" w:rsidRDefault="00E14F52" w:rsidP="00834F48">
      <w:pPr>
        <w:pStyle w:val="2"/>
        <w:spacing w:before="0" w:beforeAutospacing="0" w:after="0" w:afterAutospacing="0"/>
        <w:ind w:firstLine="709"/>
        <w:jc w:val="center"/>
        <w:rPr>
          <w:sz w:val="28"/>
          <w:szCs w:val="28"/>
        </w:rPr>
      </w:pPr>
    </w:p>
    <w:p w:rsidR="00E14F52" w:rsidRDefault="00E14F52" w:rsidP="00834F48">
      <w:pPr>
        <w:pStyle w:val="2"/>
        <w:spacing w:before="0" w:beforeAutospacing="0" w:after="0" w:afterAutospacing="0"/>
        <w:ind w:firstLine="709"/>
        <w:jc w:val="center"/>
        <w:rPr>
          <w:sz w:val="28"/>
          <w:szCs w:val="28"/>
        </w:rPr>
      </w:pPr>
    </w:p>
    <w:p w:rsidR="00E54C1D" w:rsidRDefault="00E54C1D" w:rsidP="00834F48">
      <w:pPr>
        <w:pStyle w:val="2"/>
        <w:spacing w:before="0" w:beforeAutospacing="0" w:after="0" w:afterAutospacing="0"/>
        <w:ind w:firstLine="709"/>
        <w:jc w:val="center"/>
        <w:rPr>
          <w:sz w:val="28"/>
          <w:szCs w:val="28"/>
        </w:rPr>
      </w:pPr>
    </w:p>
    <w:p w:rsidR="00834F48" w:rsidRDefault="00834F48" w:rsidP="00834F48">
      <w:pPr>
        <w:pStyle w:val="2"/>
        <w:spacing w:before="0" w:beforeAutospacing="0" w:after="0" w:afterAutospacing="0"/>
        <w:ind w:firstLine="709"/>
        <w:jc w:val="center"/>
        <w:rPr>
          <w:sz w:val="28"/>
          <w:szCs w:val="28"/>
        </w:rPr>
      </w:pPr>
      <w:r w:rsidRPr="00FA49A3">
        <w:rPr>
          <w:sz w:val="28"/>
          <w:szCs w:val="28"/>
        </w:rPr>
        <w:lastRenderedPageBreak/>
        <w:t>С</w:t>
      </w:r>
      <w:r>
        <w:rPr>
          <w:sz w:val="28"/>
          <w:szCs w:val="28"/>
        </w:rPr>
        <w:t>писок литературы:</w:t>
      </w:r>
    </w:p>
    <w:p w:rsidR="00834F48" w:rsidRDefault="00834F48" w:rsidP="00834F48">
      <w:pPr>
        <w:shd w:val="clear" w:color="auto" w:fill="FFFFFF"/>
        <w:spacing w:before="45" w:after="0" w:line="293" w:lineRule="atLeast"/>
        <w:ind w:left="135"/>
        <w:rPr>
          <w:rFonts w:ascii="Times New Roman" w:eastAsia="Times New Roman" w:hAnsi="Times New Roman" w:cs="Times New Roman"/>
          <w:sz w:val="26"/>
          <w:szCs w:val="26"/>
          <w:lang w:eastAsia="ru-RU"/>
        </w:rPr>
      </w:pPr>
    </w:p>
    <w:p w:rsidR="0055216C" w:rsidRPr="0055216C" w:rsidRDefault="0055216C" w:rsidP="0055216C">
      <w:pPr>
        <w:pStyle w:val="aa"/>
        <w:rPr>
          <w:rFonts w:ascii="Times New Roman" w:hAnsi="Times New Roman" w:cs="Times New Roman"/>
          <w:sz w:val="26"/>
          <w:szCs w:val="26"/>
          <w:lang w:eastAsia="ru-RU"/>
        </w:rPr>
      </w:pPr>
      <w:r w:rsidRPr="0055216C">
        <w:rPr>
          <w:rFonts w:ascii="Times New Roman" w:hAnsi="Times New Roman" w:cs="Times New Roman"/>
          <w:sz w:val="26"/>
          <w:szCs w:val="26"/>
          <w:lang w:eastAsia="ru-RU"/>
        </w:rPr>
        <w:t>1.Соколова Ю. А. Игры с пальчиками. – М.: ООО«ЭКСМО», 2006.</w:t>
      </w:r>
    </w:p>
    <w:p w:rsidR="0055216C" w:rsidRPr="0055216C" w:rsidRDefault="0055216C" w:rsidP="0055216C">
      <w:pPr>
        <w:pStyle w:val="aa"/>
        <w:rPr>
          <w:rFonts w:ascii="Times New Roman" w:hAnsi="Times New Roman" w:cs="Times New Roman"/>
          <w:sz w:val="26"/>
          <w:szCs w:val="26"/>
          <w:lang w:eastAsia="ru-RU"/>
        </w:rPr>
      </w:pPr>
      <w:r w:rsidRPr="0055216C">
        <w:rPr>
          <w:rFonts w:ascii="Times New Roman" w:hAnsi="Times New Roman" w:cs="Times New Roman"/>
          <w:sz w:val="26"/>
          <w:szCs w:val="26"/>
          <w:lang w:eastAsia="ru-RU"/>
        </w:rPr>
        <w:t>2. «Энциклопедия развивалок» под.ред. Т. Решетник, Е. Анисина и др.-М.:ООО «ЭКСМО»,2011.</w:t>
      </w:r>
    </w:p>
    <w:p w:rsidR="0055216C" w:rsidRPr="0055216C" w:rsidRDefault="0055216C" w:rsidP="0055216C">
      <w:pPr>
        <w:pStyle w:val="aa"/>
        <w:rPr>
          <w:rFonts w:ascii="Times New Roman" w:hAnsi="Times New Roman" w:cs="Times New Roman"/>
          <w:sz w:val="26"/>
          <w:szCs w:val="26"/>
          <w:lang w:eastAsia="ru-RU"/>
        </w:rPr>
      </w:pPr>
      <w:r w:rsidRPr="0055216C">
        <w:rPr>
          <w:rFonts w:ascii="Times New Roman" w:hAnsi="Times New Roman" w:cs="Times New Roman"/>
          <w:sz w:val="26"/>
          <w:szCs w:val="26"/>
          <w:lang w:eastAsia="ru-RU"/>
        </w:rPr>
        <w:t>3. Большакова С. Е. Формирование мелкой моторики рук: Игры и упражнения. – М.: ТЦ «Сфера», 2006.</w:t>
      </w:r>
    </w:p>
    <w:p w:rsidR="0055216C" w:rsidRPr="0055216C" w:rsidRDefault="0055216C" w:rsidP="0055216C">
      <w:pPr>
        <w:pStyle w:val="aa"/>
        <w:rPr>
          <w:rFonts w:ascii="Times New Roman" w:hAnsi="Times New Roman" w:cs="Times New Roman"/>
          <w:sz w:val="26"/>
          <w:szCs w:val="26"/>
          <w:lang w:eastAsia="ru-RU"/>
        </w:rPr>
      </w:pPr>
      <w:r w:rsidRPr="0055216C">
        <w:rPr>
          <w:rFonts w:ascii="Times New Roman" w:hAnsi="Times New Roman" w:cs="Times New Roman"/>
          <w:sz w:val="26"/>
          <w:szCs w:val="26"/>
          <w:lang w:eastAsia="ru-RU"/>
        </w:rPr>
        <w:t>4. Ермакова И. А. Развиваем мелкую моторику у малышей. – СПб: Изд. дом «Литера», 2006.</w:t>
      </w:r>
    </w:p>
    <w:p w:rsidR="0055216C" w:rsidRPr="0055216C" w:rsidRDefault="0055216C" w:rsidP="0055216C">
      <w:pPr>
        <w:pStyle w:val="aa"/>
        <w:rPr>
          <w:rFonts w:ascii="Times New Roman" w:hAnsi="Times New Roman" w:cs="Times New Roman"/>
          <w:sz w:val="26"/>
          <w:szCs w:val="26"/>
          <w:lang w:eastAsia="ru-RU"/>
        </w:rPr>
      </w:pPr>
      <w:r w:rsidRPr="0055216C">
        <w:rPr>
          <w:rFonts w:ascii="Times New Roman" w:hAnsi="Times New Roman" w:cs="Times New Roman"/>
          <w:sz w:val="26"/>
          <w:szCs w:val="26"/>
          <w:lang w:eastAsia="ru-RU"/>
        </w:rPr>
        <w:t>5. Крупенчук О. И. Пальчиковые игры. – СПб: Изд. дом «Литера», 2007.</w:t>
      </w:r>
    </w:p>
    <w:p w:rsidR="0055216C" w:rsidRDefault="0055216C" w:rsidP="0055216C">
      <w:pPr>
        <w:pStyle w:val="aa"/>
        <w:rPr>
          <w:rFonts w:ascii="Times New Roman" w:hAnsi="Times New Roman" w:cs="Times New Roman"/>
          <w:sz w:val="26"/>
          <w:szCs w:val="26"/>
          <w:lang w:eastAsia="ru-RU"/>
        </w:rPr>
      </w:pPr>
      <w:r w:rsidRPr="0055216C">
        <w:rPr>
          <w:rFonts w:ascii="Times New Roman" w:hAnsi="Times New Roman" w:cs="Times New Roman"/>
          <w:sz w:val="26"/>
          <w:szCs w:val="26"/>
          <w:lang w:eastAsia="ru-RU"/>
        </w:rPr>
        <w:t>6. Тимофеева Е. Ю., Чернова Е. И. Пальчиковые шаги. Упражнения на развитие мелкой моторики. – СПб: Корона-Век, 2007.</w:t>
      </w:r>
    </w:p>
    <w:p w:rsidR="0055216C" w:rsidRPr="0055216C" w:rsidRDefault="0055216C" w:rsidP="0055216C">
      <w:pPr>
        <w:pStyle w:val="aa"/>
        <w:rPr>
          <w:rFonts w:ascii="Times New Roman" w:hAnsi="Times New Roman" w:cs="Times New Roman"/>
          <w:sz w:val="26"/>
          <w:szCs w:val="26"/>
          <w:lang w:eastAsia="ru-RU"/>
        </w:rPr>
      </w:pPr>
      <w:r>
        <w:rPr>
          <w:rFonts w:ascii="Times New Roman" w:hAnsi="Times New Roman" w:cs="Times New Roman"/>
          <w:sz w:val="26"/>
          <w:szCs w:val="26"/>
          <w:lang w:eastAsia="ru-RU"/>
        </w:rPr>
        <w:t>7. В.Г. Дмитриева.  Альбом  по развитию мелкой моторики</w:t>
      </w:r>
      <w:r w:rsidR="0033531B">
        <w:rPr>
          <w:rFonts w:ascii="Times New Roman" w:hAnsi="Times New Roman" w:cs="Times New Roman"/>
          <w:sz w:val="26"/>
          <w:szCs w:val="26"/>
          <w:lang w:eastAsia="ru-RU"/>
        </w:rPr>
        <w:t xml:space="preserve"> «Умные пальчики»</w:t>
      </w:r>
      <w:r>
        <w:rPr>
          <w:rFonts w:ascii="Times New Roman" w:hAnsi="Times New Roman" w:cs="Times New Roman"/>
          <w:sz w:val="26"/>
          <w:szCs w:val="26"/>
          <w:lang w:eastAsia="ru-RU"/>
        </w:rPr>
        <w:t xml:space="preserve"> Издательство АСТ Москва. 1000 заданий для </w:t>
      </w:r>
      <w:r w:rsidR="00E54C1D">
        <w:rPr>
          <w:rFonts w:ascii="Times New Roman" w:hAnsi="Times New Roman" w:cs="Times New Roman"/>
          <w:sz w:val="26"/>
          <w:szCs w:val="26"/>
          <w:lang w:eastAsia="ru-RU"/>
        </w:rPr>
        <w:t>малышей.</w:t>
      </w:r>
      <w:r w:rsidR="0033531B">
        <w:rPr>
          <w:rFonts w:ascii="Times New Roman" w:hAnsi="Times New Roman" w:cs="Times New Roman"/>
          <w:sz w:val="26"/>
          <w:szCs w:val="26"/>
          <w:lang w:eastAsia="ru-RU"/>
        </w:rPr>
        <w:t xml:space="preserve"> 2018.</w:t>
      </w:r>
    </w:p>
    <w:p w:rsidR="00834F48" w:rsidRPr="0055216C" w:rsidRDefault="00834F48" w:rsidP="0055216C">
      <w:pPr>
        <w:pStyle w:val="aa"/>
        <w:rPr>
          <w:rFonts w:ascii="Times New Roman" w:hAnsi="Times New Roman" w:cs="Times New Roman"/>
          <w:sz w:val="26"/>
          <w:szCs w:val="26"/>
        </w:rPr>
      </w:pPr>
    </w:p>
    <w:p w:rsidR="00834F48" w:rsidRPr="00DD7720" w:rsidRDefault="00834F48" w:rsidP="00834F4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34F48" w:rsidRDefault="00834F48" w:rsidP="00834F48">
      <w:pPr>
        <w:jc w:val="center"/>
      </w:pPr>
    </w:p>
    <w:p w:rsidR="00622B36" w:rsidRDefault="00622B36"/>
    <w:sectPr w:rsidR="00622B36" w:rsidSect="00F26B4E">
      <w:foot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939" w:rsidRDefault="00BD6939">
      <w:pPr>
        <w:spacing w:after="0" w:line="240" w:lineRule="auto"/>
      </w:pPr>
      <w:r>
        <w:separator/>
      </w:r>
    </w:p>
  </w:endnote>
  <w:endnote w:type="continuationSeparator" w:id="0">
    <w:p w:rsidR="00BD6939" w:rsidRDefault="00BD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467265"/>
      <w:docPartObj>
        <w:docPartGallery w:val="Page Numbers (Bottom of Page)"/>
        <w:docPartUnique/>
      </w:docPartObj>
    </w:sdtPr>
    <w:sdtEndPr/>
    <w:sdtContent>
      <w:p w:rsidR="00F26B4E" w:rsidRDefault="00F26B4E">
        <w:pPr>
          <w:pStyle w:val="a8"/>
          <w:jc w:val="right"/>
        </w:pPr>
        <w:r>
          <w:fldChar w:fldCharType="begin"/>
        </w:r>
        <w:r>
          <w:instrText>PAGE   \* MERGEFORMAT</w:instrText>
        </w:r>
        <w:r>
          <w:fldChar w:fldCharType="separate"/>
        </w:r>
        <w:r w:rsidR="001F0C69">
          <w:rPr>
            <w:noProof/>
          </w:rPr>
          <w:t>2</w:t>
        </w:r>
        <w:r>
          <w:rPr>
            <w:noProof/>
          </w:rPr>
          <w:fldChar w:fldCharType="end"/>
        </w:r>
      </w:p>
    </w:sdtContent>
  </w:sdt>
  <w:p w:rsidR="00F26B4E" w:rsidRDefault="00F26B4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939" w:rsidRDefault="00BD6939">
      <w:pPr>
        <w:spacing w:after="0" w:line="240" w:lineRule="auto"/>
      </w:pPr>
      <w:r>
        <w:separator/>
      </w:r>
    </w:p>
  </w:footnote>
  <w:footnote w:type="continuationSeparator" w:id="0">
    <w:p w:rsidR="00BD6939" w:rsidRDefault="00BD6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5EC"/>
    <w:multiLevelType w:val="hybridMultilevel"/>
    <w:tmpl w:val="7D3E2F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E64B4B"/>
    <w:multiLevelType w:val="hybridMultilevel"/>
    <w:tmpl w:val="6BC01F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E77E21"/>
    <w:multiLevelType w:val="multilevel"/>
    <w:tmpl w:val="0786EA7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8E272C"/>
    <w:multiLevelType w:val="multilevel"/>
    <w:tmpl w:val="EE9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74992"/>
    <w:multiLevelType w:val="hybridMultilevel"/>
    <w:tmpl w:val="3808E8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BC3F94"/>
    <w:multiLevelType w:val="hybridMultilevel"/>
    <w:tmpl w:val="7EDEA6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A51902"/>
    <w:multiLevelType w:val="multilevel"/>
    <w:tmpl w:val="23C245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07517"/>
    <w:multiLevelType w:val="hybridMultilevel"/>
    <w:tmpl w:val="84A64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AF4DE3"/>
    <w:multiLevelType w:val="hybridMultilevel"/>
    <w:tmpl w:val="91A608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2425A0"/>
    <w:multiLevelType w:val="multilevel"/>
    <w:tmpl w:val="2BC452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4"/>
  </w:num>
  <w:num w:numId="4">
    <w:abstractNumId w:val="8"/>
  </w:num>
  <w:num w:numId="5">
    <w:abstractNumId w:val="0"/>
  </w:num>
  <w:num w:numId="6">
    <w:abstractNumId w:val="7"/>
  </w:num>
  <w:num w:numId="7">
    <w:abstractNumId w:val="6"/>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28"/>
    <w:rsid w:val="001C3147"/>
    <w:rsid w:val="001F0C69"/>
    <w:rsid w:val="002D1716"/>
    <w:rsid w:val="0033531B"/>
    <w:rsid w:val="003D2FCF"/>
    <w:rsid w:val="00415C28"/>
    <w:rsid w:val="0055216C"/>
    <w:rsid w:val="0057498C"/>
    <w:rsid w:val="00622B36"/>
    <w:rsid w:val="00662E02"/>
    <w:rsid w:val="00761CAA"/>
    <w:rsid w:val="007B439A"/>
    <w:rsid w:val="00834F48"/>
    <w:rsid w:val="008D4FAB"/>
    <w:rsid w:val="00AC0AA4"/>
    <w:rsid w:val="00BD6939"/>
    <w:rsid w:val="00D90627"/>
    <w:rsid w:val="00E14F52"/>
    <w:rsid w:val="00E54C1D"/>
    <w:rsid w:val="00F26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D11D"/>
  <w15:docId w15:val="{F717DDE6-F78D-45A9-B261-8D2D5F75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F48"/>
    <w:rPr>
      <w:rFonts w:ascii="Calibri" w:eastAsia="Calibri" w:hAnsi="Calibri" w:cs="Calibri"/>
    </w:rPr>
  </w:style>
  <w:style w:type="paragraph" w:styleId="2">
    <w:name w:val="heading 2"/>
    <w:basedOn w:val="a"/>
    <w:link w:val="20"/>
    <w:uiPriority w:val="9"/>
    <w:qFormat/>
    <w:rsid w:val="00834F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4F48"/>
    <w:rPr>
      <w:rFonts w:ascii="Times New Roman" w:eastAsia="Times New Roman" w:hAnsi="Times New Roman" w:cs="Times New Roman"/>
      <w:b/>
      <w:bCs/>
      <w:sz w:val="36"/>
      <w:szCs w:val="36"/>
      <w:lang w:eastAsia="ru-RU"/>
    </w:rPr>
  </w:style>
  <w:style w:type="table" w:styleId="a3">
    <w:name w:val="Table Grid"/>
    <w:basedOn w:val="a1"/>
    <w:uiPriority w:val="39"/>
    <w:rsid w:val="0083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834F48"/>
    <w:rPr>
      <w:color w:val="0000FF"/>
      <w:u w:val="single"/>
    </w:rPr>
  </w:style>
  <w:style w:type="paragraph" w:styleId="a5">
    <w:name w:val="Body Text Indent"/>
    <w:basedOn w:val="a"/>
    <w:link w:val="a6"/>
    <w:rsid w:val="00834F48"/>
    <w:pPr>
      <w:spacing w:after="0" w:line="240" w:lineRule="auto"/>
      <w:ind w:left="972"/>
      <w:jc w:val="center"/>
    </w:pPr>
    <w:rPr>
      <w:rFonts w:ascii="Times New Roman" w:eastAsia="Times New Roman" w:hAnsi="Times New Roman" w:cs="Times New Roman"/>
      <w:b/>
      <w:bCs/>
      <w:sz w:val="28"/>
      <w:szCs w:val="24"/>
      <w:lang w:eastAsia="ru-RU"/>
    </w:rPr>
  </w:style>
  <w:style w:type="character" w:customStyle="1" w:styleId="a6">
    <w:name w:val="Основной текст с отступом Знак"/>
    <w:basedOn w:val="a0"/>
    <w:link w:val="a5"/>
    <w:rsid w:val="00834F48"/>
    <w:rPr>
      <w:rFonts w:ascii="Times New Roman" w:eastAsia="Times New Roman" w:hAnsi="Times New Roman" w:cs="Times New Roman"/>
      <w:b/>
      <w:bCs/>
      <w:sz w:val="28"/>
      <w:szCs w:val="24"/>
      <w:lang w:eastAsia="ru-RU"/>
    </w:rPr>
  </w:style>
  <w:style w:type="paragraph" w:styleId="a7">
    <w:name w:val="List Paragraph"/>
    <w:basedOn w:val="a"/>
    <w:uiPriority w:val="34"/>
    <w:qFormat/>
    <w:rsid w:val="00834F48"/>
    <w:pPr>
      <w:ind w:left="720"/>
      <w:contextualSpacing/>
    </w:pPr>
  </w:style>
  <w:style w:type="paragraph" w:styleId="a8">
    <w:name w:val="footer"/>
    <w:basedOn w:val="a"/>
    <w:link w:val="a9"/>
    <w:uiPriority w:val="99"/>
    <w:unhideWhenUsed/>
    <w:rsid w:val="00834F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4F48"/>
    <w:rPr>
      <w:rFonts w:ascii="Calibri" w:eastAsia="Calibri" w:hAnsi="Calibri" w:cs="Calibri"/>
    </w:rPr>
  </w:style>
  <w:style w:type="character" w:customStyle="1" w:styleId="style20">
    <w:name w:val="style20"/>
    <w:basedOn w:val="a0"/>
    <w:rsid w:val="00834F48"/>
  </w:style>
  <w:style w:type="paragraph" w:customStyle="1" w:styleId="1">
    <w:name w:val="Обычный1"/>
    <w:rsid w:val="00834F48"/>
    <w:pPr>
      <w:widowControl w:val="0"/>
      <w:spacing w:after="0" w:line="260" w:lineRule="auto"/>
      <w:ind w:left="40" w:firstLine="220"/>
      <w:jc w:val="both"/>
    </w:pPr>
    <w:rPr>
      <w:rFonts w:ascii="Times New Roman" w:eastAsia="Times New Roman" w:hAnsi="Times New Roman" w:cs="Times New Roman"/>
      <w:snapToGrid w:val="0"/>
      <w:sz w:val="18"/>
      <w:szCs w:val="20"/>
      <w:lang w:eastAsia="ru-RU"/>
    </w:rPr>
  </w:style>
  <w:style w:type="paragraph" w:customStyle="1" w:styleId="Default">
    <w:name w:val="Default"/>
    <w:rsid w:val="00834F48"/>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uiPriority w:val="1"/>
    <w:qFormat/>
    <w:rsid w:val="00761CAA"/>
    <w:pPr>
      <w:spacing w:after="0" w:line="240" w:lineRule="auto"/>
    </w:pPr>
    <w:rPr>
      <w:rFonts w:ascii="Calibri" w:eastAsia="Calibri" w:hAnsi="Calibri" w:cs="Calibri"/>
    </w:rPr>
  </w:style>
  <w:style w:type="paragraph" w:styleId="ab">
    <w:name w:val="Balloon Text"/>
    <w:basedOn w:val="a"/>
    <w:link w:val="ac"/>
    <w:uiPriority w:val="99"/>
    <w:semiHidden/>
    <w:unhideWhenUsed/>
    <w:rsid w:val="00E54C1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54C1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3333</Words>
  <Characters>19000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ds25</cp:lastModifiedBy>
  <cp:revision>11</cp:revision>
  <cp:lastPrinted>2022-09-28T09:02:00Z</cp:lastPrinted>
  <dcterms:created xsi:type="dcterms:W3CDTF">2021-05-01T13:14:00Z</dcterms:created>
  <dcterms:modified xsi:type="dcterms:W3CDTF">2023-12-13T04:48:00Z</dcterms:modified>
</cp:coreProperties>
</file>